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6DF9" w:rsidRDefault="004716A5" w:rsidP="00F46DF9">
      <w:pPr>
        <w:pStyle w:val="Title"/>
        <w:rPr>
          <w:caps/>
          <w:color w:val="FF0000"/>
          <w:sz w:val="34"/>
          <w:szCs w:val="34"/>
        </w:rPr>
      </w:pPr>
      <w:r>
        <w:rPr>
          <w:caps/>
          <w:color w:val="FF0000"/>
          <w:sz w:val="34"/>
          <w:szCs w:val="34"/>
        </w:rPr>
        <w:t>MEMBERSHIP</w:t>
      </w:r>
      <w:r w:rsidR="00F46DF9" w:rsidRPr="00C07144">
        <w:rPr>
          <w:caps/>
          <w:color w:val="FF0000"/>
          <w:sz w:val="34"/>
          <w:szCs w:val="34"/>
        </w:rPr>
        <w:t xml:space="preserve"> </w:t>
      </w:r>
      <w:r w:rsidR="00F46DF9">
        <w:rPr>
          <w:caps/>
          <w:color w:val="FF0000"/>
          <w:sz w:val="34"/>
          <w:szCs w:val="34"/>
        </w:rPr>
        <w:t>form</w:t>
      </w:r>
    </w:p>
    <w:p w:rsidR="00F46DF9" w:rsidRPr="008A0431" w:rsidRDefault="00F46DF9" w:rsidP="00F46DF9">
      <w:pPr>
        <w:pStyle w:val="Title"/>
        <w:rPr>
          <w:caps/>
          <w:color w:val="000000"/>
          <w:sz w:val="34"/>
          <w:szCs w:val="34"/>
        </w:rPr>
      </w:pPr>
      <w:r>
        <w:rPr>
          <w:caps/>
          <w:color w:val="000000"/>
          <w:sz w:val="34"/>
          <w:szCs w:val="34"/>
        </w:rPr>
        <w:t>2016</w:t>
      </w:r>
    </w:p>
    <w:p w:rsidR="00F46DF9" w:rsidRDefault="00F46DF9" w:rsidP="00F46DF9">
      <w:pPr>
        <w:pStyle w:val="Title"/>
        <w:rPr>
          <w:sz w:val="34"/>
        </w:rPr>
      </w:pPr>
      <w:r>
        <w:rPr>
          <w:sz w:val="34"/>
        </w:rPr>
        <w:t xml:space="preserve">CAC Fayette County </w:t>
      </w:r>
      <w:r w:rsidR="00B145E4">
        <w:rPr>
          <w:sz w:val="34"/>
        </w:rPr>
        <w:t>YouthBuild Program</w:t>
      </w:r>
    </w:p>
    <w:p w:rsidR="00F46DF9" w:rsidRDefault="00F46DF9" w:rsidP="00F46DF9">
      <w:pPr>
        <w:pStyle w:val="BodyText"/>
      </w:pPr>
    </w:p>
    <w:p w:rsidR="00F46DF9" w:rsidRDefault="00F46DF9" w:rsidP="00F46DF9">
      <w:pPr>
        <w:pStyle w:val="BodyText"/>
      </w:pPr>
    </w:p>
    <w:p w:rsidR="00F46DF9" w:rsidRDefault="00F46DF9" w:rsidP="00F46DF9">
      <w:pPr>
        <w:pStyle w:val="BodyText"/>
        <w:rPr>
          <w:b w:val="0"/>
          <w:i w:val="0"/>
        </w:rPr>
      </w:pPr>
      <w:r>
        <w:rPr>
          <w:b w:val="0"/>
          <w:i w:val="0"/>
        </w:rPr>
        <w:tab/>
        <w:t>We expect the best of YouthBuild trainees.  The fact that you were accepted into the program means that we trust that you want to learn and to grow.  We intend to help you in that process.  In coming to YouthBuild, you have made a commitment to take your life in a new direction, to strive to do your best and contribute as a leader.  As a YouthBuild trainee you are agreeing to the following:</w:t>
      </w:r>
    </w:p>
    <w:p w:rsidR="00F46DF9" w:rsidRDefault="00F46DF9" w:rsidP="00F46DF9">
      <w:pPr>
        <w:pStyle w:val="BodyText"/>
        <w:rPr>
          <w:b w:val="0"/>
          <w:i w:val="0"/>
        </w:rPr>
      </w:pPr>
    </w:p>
    <w:p w:rsidR="00F46DF9" w:rsidRDefault="00F46DF9" w:rsidP="00F46DF9">
      <w:pPr>
        <w:pStyle w:val="BodyText"/>
        <w:numPr>
          <w:ilvl w:val="0"/>
          <w:numId w:val="1"/>
        </w:numPr>
        <w:rPr>
          <w:b w:val="0"/>
          <w:i w:val="0"/>
        </w:rPr>
      </w:pPr>
      <w:r>
        <w:rPr>
          <w:b w:val="0"/>
          <w:i w:val="0"/>
        </w:rPr>
        <w:t xml:space="preserve">Participate </w:t>
      </w:r>
      <w:r w:rsidR="00B145E4">
        <w:rPr>
          <w:b w:val="0"/>
          <w:i w:val="0"/>
        </w:rPr>
        <w:t>fully</w:t>
      </w:r>
      <w:r>
        <w:rPr>
          <w:b w:val="0"/>
          <w:i w:val="0"/>
        </w:rPr>
        <w:t xml:space="preserve"> in all aspects of the program.  </w:t>
      </w:r>
      <w:r w:rsidR="00B145E4">
        <w:rPr>
          <w:b w:val="0"/>
          <w:i w:val="0"/>
        </w:rPr>
        <w:t xml:space="preserve">To attend every day, arrive and leave at the scheduled time.  </w:t>
      </w:r>
      <w:r>
        <w:rPr>
          <w:b w:val="0"/>
          <w:i w:val="0"/>
        </w:rPr>
        <w:t>To achieve an attendance rate of at least 85 percent for the entire cycle.</w:t>
      </w:r>
    </w:p>
    <w:p w:rsidR="00F46DF9" w:rsidRDefault="00F46DF9" w:rsidP="00F46DF9">
      <w:pPr>
        <w:pStyle w:val="BodyText"/>
        <w:numPr>
          <w:ilvl w:val="0"/>
          <w:numId w:val="1"/>
        </w:numPr>
        <w:rPr>
          <w:b w:val="0"/>
          <w:i w:val="0"/>
        </w:rPr>
      </w:pPr>
      <w:r>
        <w:rPr>
          <w:b w:val="0"/>
          <w:i w:val="0"/>
        </w:rPr>
        <w:t>Come to the classroom or the worksite prepared to work-bringing the appropriate tools and equipment, and wearing clothing and shoes that will be protective or appropriate for the activity that you will be engaged in.</w:t>
      </w:r>
    </w:p>
    <w:p w:rsidR="00F46DF9" w:rsidRDefault="00F46DF9" w:rsidP="00F46DF9">
      <w:pPr>
        <w:pStyle w:val="BodyText"/>
        <w:numPr>
          <w:ilvl w:val="0"/>
          <w:numId w:val="1"/>
        </w:numPr>
        <w:rPr>
          <w:b w:val="0"/>
          <w:i w:val="0"/>
        </w:rPr>
      </w:pPr>
      <w:r>
        <w:rPr>
          <w:b w:val="0"/>
          <w:i w:val="0"/>
        </w:rPr>
        <w:t>Express an attitude and a spirit of respect and cooperation toward all staff and students.  Remember that your actions not only reflect on yourself, but on the group as a whole and the YouthBuild program.</w:t>
      </w:r>
    </w:p>
    <w:p w:rsidR="00F46DF9" w:rsidRDefault="00F46DF9" w:rsidP="00F46DF9">
      <w:pPr>
        <w:pStyle w:val="BodyText"/>
        <w:rPr>
          <w:b w:val="0"/>
          <w:i w:val="0"/>
        </w:rPr>
      </w:pPr>
    </w:p>
    <w:p w:rsidR="00F46DF9" w:rsidRDefault="00F46DF9" w:rsidP="00F46DF9">
      <w:pPr>
        <w:pStyle w:val="BodyText"/>
        <w:rPr>
          <w:b w:val="0"/>
          <w:i w:val="0"/>
        </w:rPr>
      </w:pPr>
      <w:r>
        <w:rPr>
          <w:b w:val="0"/>
          <w:i w:val="0"/>
        </w:rPr>
        <w:t>Best of luck and welcome to YouthBuild!</w:t>
      </w:r>
    </w:p>
    <w:p w:rsidR="00F46DF9" w:rsidRDefault="00F46DF9" w:rsidP="00F46DF9">
      <w:pPr>
        <w:pStyle w:val="BodyText"/>
        <w:rPr>
          <w:b w:val="0"/>
          <w:i w:val="0"/>
        </w:rPr>
      </w:pPr>
    </w:p>
    <w:p w:rsidR="00F46DF9" w:rsidRDefault="00F46DF9" w:rsidP="00F46DF9">
      <w:pPr>
        <w:pStyle w:val="BodyText"/>
        <w:rPr>
          <w:i w:val="0"/>
        </w:rPr>
      </w:pPr>
      <w:r>
        <w:rPr>
          <w:i w:val="0"/>
        </w:rPr>
        <w:t>Base Pay</w:t>
      </w:r>
    </w:p>
    <w:p w:rsidR="00F46DF9" w:rsidRDefault="00F46DF9" w:rsidP="00F46DF9">
      <w:pPr>
        <w:pStyle w:val="BodyText"/>
        <w:rPr>
          <w:i w:val="0"/>
        </w:rPr>
      </w:pPr>
    </w:p>
    <w:p w:rsidR="00F46DF9" w:rsidRDefault="00F46DF9" w:rsidP="00F46DF9">
      <w:pPr>
        <w:pStyle w:val="BodyText"/>
        <w:rPr>
          <w:b w:val="0"/>
          <w:i w:val="0"/>
        </w:rPr>
      </w:pPr>
      <w:r>
        <w:rPr>
          <w:i w:val="0"/>
        </w:rPr>
        <w:tab/>
      </w:r>
      <w:r>
        <w:rPr>
          <w:b w:val="0"/>
          <w:i w:val="0"/>
        </w:rPr>
        <w:t xml:space="preserve">Trainees are provided a daily stipend of $20 for each full day of participation for a total of 5 days per week ($100 each week for up to 39 weeks).  </w:t>
      </w:r>
    </w:p>
    <w:p w:rsidR="00F46DF9" w:rsidRDefault="00F46DF9" w:rsidP="00F46DF9">
      <w:pPr>
        <w:pStyle w:val="BodyText"/>
        <w:rPr>
          <w:b w:val="0"/>
          <w:i w:val="0"/>
        </w:rPr>
      </w:pPr>
    </w:p>
    <w:p w:rsidR="00F46DF9" w:rsidRDefault="00F46DF9" w:rsidP="00F46DF9">
      <w:pPr>
        <w:pStyle w:val="BodyText"/>
        <w:rPr>
          <w:i w:val="0"/>
        </w:rPr>
      </w:pPr>
      <w:r>
        <w:rPr>
          <w:i w:val="0"/>
        </w:rPr>
        <w:t>Incentives</w:t>
      </w:r>
    </w:p>
    <w:p w:rsidR="00F46DF9" w:rsidRDefault="00F46DF9" w:rsidP="00F46DF9">
      <w:pPr>
        <w:pStyle w:val="BodyText"/>
        <w:rPr>
          <w:i w:val="0"/>
        </w:rPr>
      </w:pPr>
    </w:p>
    <w:p w:rsidR="00F46DF9" w:rsidRDefault="00F46DF9" w:rsidP="00F46DF9">
      <w:pPr>
        <w:pStyle w:val="BodyText"/>
        <w:rPr>
          <w:b w:val="0"/>
          <w:i w:val="0"/>
        </w:rPr>
      </w:pPr>
      <w:r>
        <w:rPr>
          <w:i w:val="0"/>
        </w:rPr>
        <w:tab/>
      </w:r>
      <w:r>
        <w:rPr>
          <w:b w:val="0"/>
          <w:i w:val="0"/>
        </w:rPr>
        <w:t>Every trainee is eligible for specific i</w:t>
      </w:r>
      <w:r w:rsidR="00B54366">
        <w:rPr>
          <w:b w:val="0"/>
          <w:i w:val="0"/>
        </w:rPr>
        <w:t>ncentives as stated in the in</w:t>
      </w:r>
      <w:r w:rsidR="00012433">
        <w:rPr>
          <w:b w:val="0"/>
          <w:i w:val="0"/>
        </w:rPr>
        <w:t>centive policy and chart listed below.</w:t>
      </w:r>
    </w:p>
    <w:p w:rsidR="00012433" w:rsidRDefault="00012433" w:rsidP="00F46DF9">
      <w:pPr>
        <w:pStyle w:val="BodyText"/>
        <w:rPr>
          <w:b w:val="0"/>
          <w:i w:val="0"/>
        </w:rPr>
      </w:pPr>
    </w:p>
    <w:p w:rsidR="00012433" w:rsidRDefault="00012433" w:rsidP="00012433">
      <w:pPr>
        <w:jc w:val="center"/>
        <w:rPr>
          <w:b/>
          <w:sz w:val="28"/>
          <w:szCs w:val="28"/>
        </w:rPr>
      </w:pPr>
      <w:r>
        <w:rPr>
          <w:b/>
          <w:sz w:val="28"/>
          <w:szCs w:val="28"/>
        </w:rPr>
        <w:t>DOL YOUTHBUILD</w:t>
      </w:r>
    </w:p>
    <w:p w:rsidR="00012433" w:rsidRDefault="00012433" w:rsidP="00012433">
      <w:pPr>
        <w:jc w:val="center"/>
        <w:rPr>
          <w:b/>
          <w:sz w:val="28"/>
          <w:szCs w:val="28"/>
        </w:rPr>
      </w:pPr>
      <w:r>
        <w:rPr>
          <w:b/>
          <w:sz w:val="28"/>
          <w:szCs w:val="28"/>
        </w:rPr>
        <w:t xml:space="preserve"> CAC Fayette County YouthBuild (CACFC)</w:t>
      </w:r>
    </w:p>
    <w:p w:rsidR="00012433" w:rsidRDefault="00012433" w:rsidP="00012433">
      <w:pPr>
        <w:jc w:val="center"/>
        <w:rPr>
          <w:b/>
          <w:sz w:val="28"/>
          <w:szCs w:val="28"/>
        </w:rPr>
      </w:pPr>
    </w:p>
    <w:p w:rsidR="00012433" w:rsidRPr="00EE1CDA" w:rsidRDefault="00012433" w:rsidP="00012433">
      <w:pPr>
        <w:jc w:val="center"/>
        <w:rPr>
          <w:b/>
          <w:sz w:val="28"/>
          <w:szCs w:val="28"/>
          <w:u w:val="single"/>
        </w:rPr>
      </w:pPr>
      <w:r>
        <w:rPr>
          <w:b/>
          <w:sz w:val="28"/>
          <w:szCs w:val="28"/>
          <w:u w:val="single"/>
        </w:rPr>
        <w:t>YOUTHBUILD INCENTIVE POLICY</w:t>
      </w:r>
    </w:p>
    <w:p w:rsidR="00012433" w:rsidRDefault="00012433" w:rsidP="00012433"/>
    <w:p w:rsidR="00012433" w:rsidRDefault="00012433" w:rsidP="00012433">
      <w:r>
        <w:t>CAC Fayette County YouthBuild is implementing a formal DOL YouthBuild incentive award policy, which is applicable to DOL YouthBuild participant of CACFC. The terms of this policy are as follows:</w:t>
      </w:r>
    </w:p>
    <w:p w:rsidR="00012433" w:rsidRDefault="00012433" w:rsidP="00012433"/>
    <w:p w:rsidR="00012433" w:rsidRDefault="00012433" w:rsidP="00012433">
      <w:pPr>
        <w:numPr>
          <w:ilvl w:val="0"/>
          <w:numId w:val="2"/>
        </w:numPr>
      </w:pPr>
      <w:r>
        <w:t xml:space="preserve">CACFC YouthBuild participants who attain an attendance rate of at least 100% over a two-week pay period will receive an </w:t>
      </w:r>
      <w:r>
        <w:rPr>
          <w:b/>
        </w:rPr>
        <w:t>incentive</w:t>
      </w:r>
      <w:r>
        <w:t xml:space="preserve"> payment of $100 for that pay period for a maximum of 20 bi-weekly pays for the cycle.  </w:t>
      </w:r>
    </w:p>
    <w:p w:rsidR="00012433" w:rsidRDefault="00012433" w:rsidP="00012433"/>
    <w:p w:rsidR="00012433" w:rsidRDefault="00012433" w:rsidP="00012433">
      <w:pPr>
        <w:numPr>
          <w:ilvl w:val="0"/>
          <w:numId w:val="2"/>
        </w:numPr>
      </w:pPr>
      <w:r>
        <w:t xml:space="preserve">CACFC YouthBuild participant who have TABE tested and show Literacy/Numeracy Gain of 1 or more functioning levels in each quarter (total of 3 quarters)  will also receive an additional </w:t>
      </w:r>
      <w:r>
        <w:rPr>
          <w:b/>
        </w:rPr>
        <w:t>incentive</w:t>
      </w:r>
      <w:r>
        <w:t xml:space="preserve"> payment of $50 for that quarter (maximum of 3 gains for a total of $150 for the cycle) .</w:t>
      </w:r>
    </w:p>
    <w:p w:rsidR="00012433" w:rsidRDefault="00012433" w:rsidP="00012433"/>
    <w:p w:rsidR="00012433" w:rsidRDefault="00012433" w:rsidP="00012433">
      <w:pPr>
        <w:numPr>
          <w:ilvl w:val="0"/>
          <w:numId w:val="2"/>
        </w:numPr>
      </w:pPr>
      <w:r>
        <w:t xml:space="preserve">CACFC YouthBuild participants who have gained employment will receive a $25 </w:t>
      </w:r>
      <w:r>
        <w:rPr>
          <w:b/>
        </w:rPr>
        <w:t>incentive</w:t>
      </w:r>
      <w:r>
        <w:t xml:space="preserve"> after the first 30 successful days of employment, + if still employed by the same employer at 60 days the YouthBuild participant will receive $50, + at 90 days they will receive an additional $75, and if still employed by the same employer at 120 days the YouthBuild participant will receive $100.  These </w:t>
      </w:r>
      <w:r>
        <w:rPr>
          <w:b/>
        </w:rPr>
        <w:t>incentive</w:t>
      </w:r>
      <w:r>
        <w:t xml:space="preserve"> payments will be included in regular pay periods which are bi-weekly (maximum of $250 per participant).  </w:t>
      </w:r>
    </w:p>
    <w:p w:rsidR="00012433" w:rsidRDefault="00012433" w:rsidP="00012433"/>
    <w:p w:rsidR="00012433" w:rsidRDefault="00012433" w:rsidP="00012433">
      <w:pPr>
        <w:numPr>
          <w:ilvl w:val="0"/>
          <w:numId w:val="2"/>
        </w:numPr>
      </w:pPr>
      <w:r>
        <w:t xml:space="preserve">CACFC YouthBuild participants who have been placed in a post secondary/certificate program with an accredited college or vocational school and they actively participate for 30 days they will receive $25 </w:t>
      </w:r>
      <w:r>
        <w:rPr>
          <w:b/>
        </w:rPr>
        <w:t>incentive</w:t>
      </w:r>
      <w:r>
        <w:t xml:space="preserve">, + if they are still actively attending at 60 days the YouthBuild participant will receive $50, + if they are still actively attending at 90 days the YouthBuild participant will receive $75 and if the YouthBuild participant is still attending at 120 days they may receive $100.  These </w:t>
      </w:r>
      <w:r>
        <w:rPr>
          <w:b/>
        </w:rPr>
        <w:t>incentive</w:t>
      </w:r>
      <w:r>
        <w:t xml:space="preserve"> payments will be reflected within regular bi-weekly pay periods (maximum of $250 per participant).</w:t>
      </w:r>
    </w:p>
    <w:p w:rsidR="00012433" w:rsidRDefault="00012433" w:rsidP="00012433">
      <w:pPr>
        <w:pStyle w:val="ListParagraph"/>
      </w:pPr>
    </w:p>
    <w:p w:rsidR="00012433" w:rsidRDefault="00012433" w:rsidP="00012433">
      <w:pPr>
        <w:numPr>
          <w:ilvl w:val="0"/>
          <w:numId w:val="2"/>
        </w:numPr>
      </w:pPr>
      <w:r>
        <w:t>CACFC YouthBuild participant</w:t>
      </w:r>
      <w:r w:rsidRPr="00135C96">
        <w:t xml:space="preserve"> </w:t>
      </w:r>
      <w:r>
        <w:t xml:space="preserve">who have been placed in an approved apprenticeship program with a sponsoring school/employer and they actively participate for 30 days they will receive $25 </w:t>
      </w:r>
      <w:r>
        <w:rPr>
          <w:b/>
        </w:rPr>
        <w:t>incentive</w:t>
      </w:r>
      <w:r>
        <w:t xml:space="preserve">, + if they are still actively attending at 60 days the YouthBuild participant will receive $50, + if they are still actively attending at 90 days the YouthBuild participant will receive $75 and if the YouthBuild participant is still attending at 120 days they may receive $100.  These </w:t>
      </w:r>
      <w:r>
        <w:rPr>
          <w:b/>
        </w:rPr>
        <w:t>incentive</w:t>
      </w:r>
      <w:r>
        <w:t xml:space="preserve"> payments will be reflected within regular bi-weekly pay periods (maximum of $250 per student).</w:t>
      </w:r>
    </w:p>
    <w:p w:rsidR="00012433" w:rsidRDefault="00012433" w:rsidP="00012433">
      <w:pPr>
        <w:pStyle w:val="ListParagraph"/>
      </w:pPr>
    </w:p>
    <w:p w:rsidR="00012433" w:rsidRDefault="00012433" w:rsidP="00012433">
      <w:pPr>
        <w:numPr>
          <w:ilvl w:val="0"/>
          <w:numId w:val="2"/>
        </w:numPr>
      </w:pPr>
      <w:r>
        <w:t xml:space="preserve">CACFC YouthBuild participants who have attained their GED will receive a $500 </w:t>
      </w:r>
      <w:r w:rsidRPr="00E864EE">
        <w:rPr>
          <w:b/>
        </w:rPr>
        <w:t>incentive</w:t>
      </w:r>
      <w:r>
        <w:t xml:space="preserve"> for this attainment.  This </w:t>
      </w:r>
      <w:r w:rsidRPr="00E864EE">
        <w:rPr>
          <w:b/>
        </w:rPr>
        <w:t>incentive</w:t>
      </w:r>
      <w:r>
        <w:t xml:space="preserve"> will be reflected within the regular bi-weekly pay period in which it was attained.  </w:t>
      </w:r>
    </w:p>
    <w:p w:rsidR="00012433" w:rsidRDefault="00012433" w:rsidP="00012433">
      <w:pPr>
        <w:pStyle w:val="ListParagraph"/>
      </w:pPr>
    </w:p>
    <w:p w:rsidR="00012433" w:rsidRDefault="00012433" w:rsidP="00012433">
      <w:pPr>
        <w:numPr>
          <w:ilvl w:val="0"/>
          <w:numId w:val="2"/>
        </w:numPr>
      </w:pPr>
      <w:r>
        <w:t xml:space="preserve">CACFC YouthBuild participants who attain their NCCER Certification will receive a $250 </w:t>
      </w:r>
      <w:r w:rsidRPr="00E864EE">
        <w:rPr>
          <w:b/>
        </w:rPr>
        <w:t>incentive</w:t>
      </w:r>
      <w:r>
        <w:t xml:space="preserve"> for this attainment.   This </w:t>
      </w:r>
      <w:r w:rsidRPr="00E864EE">
        <w:rPr>
          <w:b/>
        </w:rPr>
        <w:t>incentive</w:t>
      </w:r>
      <w:r>
        <w:t xml:space="preserve"> will be reflected within the regular bi-weekly pay period in which it was attained.   </w:t>
      </w:r>
    </w:p>
    <w:p w:rsidR="00012433" w:rsidRDefault="00012433" w:rsidP="00012433">
      <w:pPr>
        <w:rPr>
          <w:sz w:val="20"/>
        </w:rPr>
      </w:pPr>
    </w:p>
    <w:p w:rsidR="00012433" w:rsidRDefault="00012433" w:rsidP="00012433">
      <w:pPr>
        <w:rPr>
          <w:sz w:val="20"/>
        </w:rPr>
      </w:pPr>
      <w:r w:rsidRPr="00A94102">
        <w:rPr>
          <w:sz w:val="20"/>
        </w:rPr>
        <w:t xml:space="preserve">All payments (both stipend and bonuses) will coincide with the bi-weekly pay schedules already in place at CAC of Fayette County.  </w:t>
      </w:r>
    </w:p>
    <w:p w:rsidR="00012433" w:rsidRDefault="00012433" w:rsidP="00012433">
      <w:pPr>
        <w:rPr>
          <w:sz w:val="20"/>
        </w:rPr>
      </w:pPr>
    </w:p>
    <w:p w:rsidR="00012433" w:rsidRDefault="00012433" w:rsidP="00012433">
      <w:pPr>
        <w:rPr>
          <w:rFonts w:ascii="Georgia" w:hAnsi="Georgia"/>
          <w:sz w:val="28"/>
          <w:szCs w:val="28"/>
        </w:rPr>
      </w:pPr>
      <w:r>
        <w:rPr>
          <w:rFonts w:ascii="Georgia" w:hAnsi="Georgia"/>
          <w:sz w:val="28"/>
          <w:szCs w:val="28"/>
        </w:rPr>
        <w:t>_________________________</w:t>
      </w:r>
      <w:r>
        <w:rPr>
          <w:rFonts w:ascii="Georgia" w:hAnsi="Georgia"/>
          <w:sz w:val="28"/>
          <w:szCs w:val="28"/>
        </w:rPr>
        <w:tab/>
      </w:r>
      <w:r>
        <w:rPr>
          <w:rFonts w:ascii="Georgia" w:hAnsi="Georgia"/>
          <w:sz w:val="28"/>
          <w:szCs w:val="28"/>
        </w:rPr>
        <w:tab/>
        <w:t>_________________</w:t>
      </w:r>
    </w:p>
    <w:p w:rsidR="00012433" w:rsidRPr="00393EDF" w:rsidRDefault="00012433" w:rsidP="00012433">
      <w:pPr>
        <w:rPr>
          <w:rFonts w:ascii="Georgia" w:hAnsi="Georgia"/>
          <w:sz w:val="22"/>
          <w:szCs w:val="22"/>
        </w:rPr>
      </w:pPr>
      <w:r w:rsidRPr="00393EDF">
        <w:rPr>
          <w:rFonts w:ascii="Georgia" w:hAnsi="Georgia"/>
          <w:sz w:val="22"/>
          <w:szCs w:val="22"/>
        </w:rPr>
        <w:t>Participant Signature</w:t>
      </w:r>
      <w:r w:rsidRPr="00393EDF">
        <w:rPr>
          <w:rFonts w:ascii="Georgia" w:hAnsi="Georgia"/>
          <w:sz w:val="22"/>
          <w:szCs w:val="22"/>
        </w:rPr>
        <w:tab/>
      </w:r>
      <w:r w:rsidRPr="00393EDF">
        <w:rPr>
          <w:rFonts w:ascii="Georgia" w:hAnsi="Georgia"/>
          <w:sz w:val="22"/>
          <w:szCs w:val="22"/>
        </w:rPr>
        <w:tab/>
      </w:r>
      <w:r w:rsidRPr="00393EDF">
        <w:rPr>
          <w:rFonts w:ascii="Georgia" w:hAnsi="Georgia"/>
          <w:sz w:val="22"/>
          <w:szCs w:val="22"/>
        </w:rPr>
        <w:tab/>
      </w:r>
      <w:r w:rsidRPr="00393EDF">
        <w:rPr>
          <w:rFonts w:ascii="Georgia" w:hAnsi="Georgia"/>
          <w:sz w:val="22"/>
          <w:szCs w:val="22"/>
        </w:rPr>
        <w:tab/>
      </w:r>
      <w:r w:rsidRPr="00393EDF">
        <w:rPr>
          <w:rFonts w:ascii="Georgia" w:hAnsi="Georgia"/>
          <w:sz w:val="22"/>
          <w:szCs w:val="22"/>
        </w:rPr>
        <w:tab/>
      </w:r>
      <w:r>
        <w:rPr>
          <w:rFonts w:ascii="Georgia" w:hAnsi="Georgia"/>
          <w:sz w:val="22"/>
          <w:szCs w:val="22"/>
        </w:rPr>
        <w:tab/>
      </w:r>
      <w:r w:rsidRPr="00393EDF">
        <w:rPr>
          <w:rFonts w:ascii="Georgia" w:hAnsi="Georgia"/>
          <w:sz w:val="22"/>
          <w:szCs w:val="22"/>
        </w:rPr>
        <w:t>Date</w:t>
      </w:r>
    </w:p>
    <w:p w:rsidR="00012433" w:rsidRPr="00393EDF" w:rsidRDefault="00012433" w:rsidP="00012433">
      <w:pPr>
        <w:rPr>
          <w:rFonts w:ascii="Georgia" w:hAnsi="Georgia"/>
          <w:sz w:val="22"/>
          <w:szCs w:val="22"/>
        </w:rPr>
      </w:pPr>
    </w:p>
    <w:p w:rsidR="00012433" w:rsidRPr="00393EDF" w:rsidRDefault="00012433" w:rsidP="00012433">
      <w:pPr>
        <w:rPr>
          <w:rFonts w:ascii="Georgia" w:hAnsi="Georgia"/>
          <w:sz w:val="22"/>
          <w:szCs w:val="22"/>
        </w:rPr>
      </w:pPr>
      <w:r w:rsidRPr="00393EDF">
        <w:rPr>
          <w:rFonts w:ascii="Georgia" w:hAnsi="Georgia"/>
          <w:sz w:val="22"/>
          <w:szCs w:val="22"/>
        </w:rPr>
        <w:t>_________________________</w:t>
      </w:r>
      <w:r w:rsidRPr="00393EDF">
        <w:rPr>
          <w:rFonts w:ascii="Georgia" w:hAnsi="Georgia"/>
          <w:sz w:val="22"/>
          <w:szCs w:val="22"/>
        </w:rPr>
        <w:tab/>
      </w:r>
      <w:r w:rsidRPr="00393EDF">
        <w:rPr>
          <w:rFonts w:ascii="Georgia" w:hAnsi="Georgia"/>
          <w:sz w:val="22"/>
          <w:szCs w:val="22"/>
        </w:rPr>
        <w:tab/>
      </w:r>
      <w:r>
        <w:rPr>
          <w:rFonts w:ascii="Georgia" w:hAnsi="Georgia"/>
          <w:sz w:val="22"/>
          <w:szCs w:val="22"/>
        </w:rPr>
        <w:tab/>
      </w:r>
      <w:r>
        <w:rPr>
          <w:rFonts w:ascii="Georgia" w:hAnsi="Georgia"/>
          <w:sz w:val="22"/>
          <w:szCs w:val="22"/>
        </w:rPr>
        <w:tab/>
      </w:r>
      <w:r w:rsidRPr="00393EDF">
        <w:rPr>
          <w:rFonts w:ascii="Georgia" w:hAnsi="Georgia"/>
          <w:sz w:val="22"/>
          <w:szCs w:val="22"/>
        </w:rPr>
        <w:t>_________________</w:t>
      </w:r>
    </w:p>
    <w:p w:rsidR="00012433" w:rsidRPr="00393EDF" w:rsidRDefault="00012433" w:rsidP="00012433">
      <w:pPr>
        <w:rPr>
          <w:sz w:val="22"/>
          <w:szCs w:val="22"/>
        </w:rPr>
      </w:pPr>
      <w:r w:rsidRPr="00393EDF">
        <w:rPr>
          <w:rFonts w:ascii="Georgia" w:hAnsi="Georgia"/>
          <w:sz w:val="22"/>
          <w:szCs w:val="22"/>
        </w:rPr>
        <w:t>YB Staff Signature</w:t>
      </w:r>
      <w:r w:rsidRPr="00393EDF">
        <w:rPr>
          <w:rFonts w:ascii="Georgia" w:hAnsi="Georgia"/>
          <w:sz w:val="22"/>
          <w:szCs w:val="22"/>
        </w:rPr>
        <w:tab/>
      </w:r>
      <w:r w:rsidRPr="00393EDF">
        <w:rPr>
          <w:rFonts w:ascii="Georgia" w:hAnsi="Georgia"/>
          <w:sz w:val="22"/>
          <w:szCs w:val="22"/>
        </w:rPr>
        <w:tab/>
      </w:r>
      <w:r w:rsidRPr="00393EDF">
        <w:rPr>
          <w:rFonts w:ascii="Georgia" w:hAnsi="Georgia"/>
          <w:sz w:val="22"/>
          <w:szCs w:val="22"/>
        </w:rPr>
        <w:tab/>
      </w:r>
      <w:r w:rsidRPr="00393EDF">
        <w:rPr>
          <w:rFonts w:ascii="Georgia" w:hAnsi="Georgia"/>
          <w:sz w:val="22"/>
          <w:szCs w:val="22"/>
        </w:rPr>
        <w:tab/>
      </w:r>
      <w:r w:rsidRPr="00393EDF">
        <w:rPr>
          <w:rFonts w:ascii="Georgia" w:hAnsi="Georgia"/>
          <w:sz w:val="22"/>
          <w:szCs w:val="22"/>
        </w:rPr>
        <w:tab/>
      </w:r>
      <w:r>
        <w:rPr>
          <w:rFonts w:ascii="Georgia" w:hAnsi="Georgia"/>
          <w:sz w:val="22"/>
          <w:szCs w:val="22"/>
        </w:rPr>
        <w:tab/>
      </w:r>
      <w:r w:rsidRPr="00393EDF">
        <w:rPr>
          <w:rFonts w:ascii="Georgia" w:hAnsi="Georgia"/>
          <w:sz w:val="22"/>
          <w:szCs w:val="22"/>
        </w:rPr>
        <w:t>Date</w:t>
      </w:r>
    </w:p>
    <w:p w:rsidR="00012433" w:rsidRPr="00F46DF9" w:rsidRDefault="00012433" w:rsidP="00F46DF9">
      <w:pPr>
        <w:pStyle w:val="BodyText"/>
        <w:rPr>
          <w:b w:val="0"/>
          <w:i w:val="0"/>
        </w:rPr>
      </w:pPr>
    </w:p>
    <w:p w:rsidR="00012433" w:rsidRDefault="00012433" w:rsidP="00012433">
      <w:pPr>
        <w:jc w:val="center"/>
        <w:rPr>
          <w:rFonts w:ascii="Georgia" w:hAnsi="Georgia"/>
          <w:b/>
          <w:sz w:val="28"/>
          <w:szCs w:val="28"/>
        </w:rPr>
      </w:pPr>
      <w:r>
        <w:rPr>
          <w:rFonts w:ascii="Georgia" w:hAnsi="Georgia"/>
          <w:b/>
          <w:sz w:val="28"/>
          <w:szCs w:val="28"/>
        </w:rPr>
        <w:t xml:space="preserve">DOL YOUTHBUILD </w:t>
      </w:r>
    </w:p>
    <w:p w:rsidR="00012433" w:rsidRDefault="00012433" w:rsidP="00012433">
      <w:pPr>
        <w:jc w:val="center"/>
        <w:rPr>
          <w:rFonts w:ascii="Georgia" w:hAnsi="Georgia"/>
          <w:b/>
          <w:sz w:val="28"/>
          <w:szCs w:val="28"/>
        </w:rPr>
      </w:pPr>
      <w:r>
        <w:rPr>
          <w:rFonts w:ascii="Georgia" w:hAnsi="Georgia"/>
          <w:b/>
          <w:sz w:val="28"/>
          <w:szCs w:val="28"/>
        </w:rPr>
        <w:t>CAC of Fayette County</w:t>
      </w:r>
    </w:p>
    <w:p w:rsidR="00012433" w:rsidRPr="003B5743" w:rsidRDefault="00012433" w:rsidP="00012433">
      <w:pPr>
        <w:jc w:val="center"/>
        <w:rPr>
          <w:rFonts w:ascii="Georgia" w:hAnsi="Georgia"/>
          <w:b/>
          <w:sz w:val="28"/>
          <w:szCs w:val="28"/>
          <w:u w:val="single"/>
        </w:rPr>
      </w:pPr>
      <w:r>
        <w:rPr>
          <w:rFonts w:ascii="Georgia" w:hAnsi="Georgia"/>
          <w:b/>
          <w:sz w:val="28"/>
          <w:szCs w:val="28"/>
          <w:u w:val="single"/>
        </w:rPr>
        <w:t>INCENTIVE CHART</w:t>
      </w:r>
    </w:p>
    <w:p w:rsidR="00012433" w:rsidRDefault="00012433" w:rsidP="00012433">
      <w:pPr>
        <w:jc w:val="center"/>
        <w:rPr>
          <w:rFonts w:ascii="Georgia" w:hAnsi="Georgia"/>
          <w:sz w:val="28"/>
          <w:szCs w:val="28"/>
        </w:rPr>
      </w:pPr>
      <w:r>
        <w:rPr>
          <w:rFonts w:ascii="Georgia" w:hAnsi="Georgia"/>
          <w:sz w:val="28"/>
          <w:szCs w:val="28"/>
        </w:rPr>
        <w:t xml:space="preserve"> (pay periods are bi-weekly)</w:t>
      </w:r>
    </w:p>
    <w:p w:rsidR="00012433" w:rsidRDefault="00012433" w:rsidP="00012433">
      <w:pPr>
        <w:jc w:val="center"/>
        <w:rPr>
          <w:rFonts w:ascii="Georgia" w:hAnsi="Georgia"/>
          <w:sz w:val="28"/>
          <w:szCs w:val="28"/>
        </w:rPr>
      </w:pPr>
    </w:p>
    <w:tbl>
      <w:tblPr>
        <w:tblStyle w:val="TableGrid"/>
        <w:tblW w:w="9828" w:type="dxa"/>
        <w:tblLook w:val="04A0"/>
      </w:tblPr>
      <w:tblGrid>
        <w:gridCol w:w="2630"/>
        <w:gridCol w:w="1888"/>
        <w:gridCol w:w="2700"/>
        <w:gridCol w:w="2610"/>
      </w:tblGrid>
      <w:tr w:rsidR="00012433" w:rsidRPr="009A35FF" w:rsidTr="006F7C50">
        <w:tc>
          <w:tcPr>
            <w:tcW w:w="2630" w:type="dxa"/>
          </w:tcPr>
          <w:p w:rsidR="00012433" w:rsidRPr="009A35FF" w:rsidRDefault="00012433" w:rsidP="006F7C50">
            <w:pPr>
              <w:jc w:val="center"/>
              <w:rPr>
                <w:rFonts w:ascii="Georgia" w:hAnsi="Georgia"/>
                <w:b/>
                <w:sz w:val="28"/>
                <w:szCs w:val="28"/>
              </w:rPr>
            </w:pPr>
            <w:r>
              <w:rPr>
                <w:rFonts w:ascii="Georgia" w:hAnsi="Georgia"/>
                <w:b/>
                <w:sz w:val="28"/>
                <w:szCs w:val="28"/>
              </w:rPr>
              <w:t>INCENTIVE</w:t>
            </w:r>
          </w:p>
        </w:tc>
        <w:tc>
          <w:tcPr>
            <w:tcW w:w="1888" w:type="dxa"/>
          </w:tcPr>
          <w:p w:rsidR="00012433" w:rsidRPr="009A35FF" w:rsidRDefault="00012433" w:rsidP="006F7C50">
            <w:pPr>
              <w:jc w:val="center"/>
              <w:rPr>
                <w:rFonts w:ascii="Georgia" w:hAnsi="Georgia"/>
                <w:b/>
                <w:sz w:val="28"/>
                <w:szCs w:val="28"/>
              </w:rPr>
            </w:pPr>
            <w:r w:rsidRPr="009A35FF">
              <w:rPr>
                <w:rFonts w:ascii="Georgia" w:hAnsi="Georgia"/>
                <w:b/>
                <w:sz w:val="28"/>
                <w:szCs w:val="28"/>
              </w:rPr>
              <w:t>AMOUNT</w:t>
            </w:r>
          </w:p>
        </w:tc>
        <w:tc>
          <w:tcPr>
            <w:tcW w:w="2700" w:type="dxa"/>
          </w:tcPr>
          <w:p w:rsidR="00012433" w:rsidRPr="009A35FF" w:rsidRDefault="00012433" w:rsidP="006F7C50">
            <w:pPr>
              <w:jc w:val="center"/>
              <w:rPr>
                <w:rFonts w:ascii="Georgia" w:hAnsi="Georgia"/>
                <w:b/>
                <w:sz w:val="28"/>
                <w:szCs w:val="28"/>
              </w:rPr>
            </w:pPr>
            <w:r w:rsidRPr="009A35FF">
              <w:rPr>
                <w:rFonts w:ascii="Georgia" w:hAnsi="Georgia"/>
                <w:b/>
                <w:sz w:val="28"/>
                <w:szCs w:val="28"/>
              </w:rPr>
              <w:t>CALCULATIONS</w:t>
            </w:r>
          </w:p>
        </w:tc>
        <w:tc>
          <w:tcPr>
            <w:tcW w:w="2610" w:type="dxa"/>
          </w:tcPr>
          <w:p w:rsidR="00012433" w:rsidRPr="009A35FF" w:rsidRDefault="00012433" w:rsidP="006F7C50">
            <w:pPr>
              <w:jc w:val="center"/>
              <w:rPr>
                <w:rFonts w:ascii="Georgia" w:hAnsi="Georgia"/>
                <w:b/>
                <w:sz w:val="28"/>
                <w:szCs w:val="28"/>
              </w:rPr>
            </w:pPr>
            <w:r w:rsidRPr="009A35FF">
              <w:rPr>
                <w:rFonts w:ascii="Georgia" w:hAnsi="Georgia"/>
                <w:b/>
                <w:sz w:val="28"/>
                <w:szCs w:val="28"/>
              </w:rPr>
              <w:t>ESTIMATED #</w:t>
            </w:r>
          </w:p>
        </w:tc>
      </w:tr>
      <w:tr w:rsidR="00012433" w:rsidRPr="00012433" w:rsidTr="006F7C50">
        <w:tc>
          <w:tcPr>
            <w:tcW w:w="2630" w:type="dxa"/>
          </w:tcPr>
          <w:p w:rsidR="00012433" w:rsidRPr="00012433" w:rsidRDefault="00012433" w:rsidP="006F7C50">
            <w:pPr>
              <w:jc w:val="center"/>
              <w:rPr>
                <w:rFonts w:ascii="Georgia" w:hAnsi="Georgia"/>
                <w:sz w:val="24"/>
                <w:szCs w:val="24"/>
              </w:rPr>
            </w:pPr>
            <w:r w:rsidRPr="00012433">
              <w:rPr>
                <w:rFonts w:ascii="Georgia" w:hAnsi="Georgia"/>
                <w:sz w:val="24"/>
                <w:szCs w:val="24"/>
              </w:rPr>
              <w:t>Literacy/Numeracy Gain of 1 or more functioning levels</w:t>
            </w:r>
          </w:p>
        </w:tc>
        <w:tc>
          <w:tcPr>
            <w:tcW w:w="1888" w:type="dxa"/>
          </w:tcPr>
          <w:p w:rsidR="00012433" w:rsidRPr="00012433" w:rsidRDefault="00012433" w:rsidP="006F7C50">
            <w:pPr>
              <w:jc w:val="center"/>
              <w:rPr>
                <w:rFonts w:ascii="Georgia" w:hAnsi="Georgia"/>
                <w:sz w:val="24"/>
                <w:szCs w:val="24"/>
              </w:rPr>
            </w:pPr>
            <w:r w:rsidRPr="00012433">
              <w:rPr>
                <w:rFonts w:ascii="Georgia" w:hAnsi="Georgia"/>
                <w:sz w:val="24"/>
                <w:szCs w:val="24"/>
              </w:rPr>
              <w:t>$50 per gain</w:t>
            </w:r>
          </w:p>
        </w:tc>
        <w:tc>
          <w:tcPr>
            <w:tcW w:w="2700" w:type="dxa"/>
          </w:tcPr>
          <w:p w:rsidR="00012433" w:rsidRPr="00012433" w:rsidRDefault="00012433" w:rsidP="006F7C50">
            <w:pPr>
              <w:jc w:val="center"/>
              <w:rPr>
                <w:rFonts w:ascii="Georgia" w:hAnsi="Georgia"/>
                <w:sz w:val="24"/>
                <w:szCs w:val="24"/>
              </w:rPr>
            </w:pPr>
            <w:r w:rsidRPr="00012433">
              <w:rPr>
                <w:rFonts w:ascii="Georgia" w:hAnsi="Georgia"/>
                <w:sz w:val="24"/>
                <w:szCs w:val="24"/>
              </w:rPr>
              <w:t>Each participant will have 3 gains over the cycle</w:t>
            </w:r>
          </w:p>
        </w:tc>
        <w:tc>
          <w:tcPr>
            <w:tcW w:w="2610" w:type="dxa"/>
          </w:tcPr>
          <w:p w:rsidR="00012433" w:rsidRPr="00012433" w:rsidRDefault="00012433" w:rsidP="006F7C50">
            <w:pPr>
              <w:jc w:val="center"/>
              <w:rPr>
                <w:rFonts w:ascii="Georgia" w:hAnsi="Georgia"/>
                <w:sz w:val="24"/>
                <w:szCs w:val="24"/>
              </w:rPr>
            </w:pPr>
            <w:r w:rsidRPr="00012433">
              <w:rPr>
                <w:rFonts w:ascii="Georgia" w:hAnsi="Georgia"/>
                <w:sz w:val="24"/>
                <w:szCs w:val="24"/>
              </w:rPr>
              <w:t>$150 Maximum per participant</w:t>
            </w:r>
          </w:p>
        </w:tc>
      </w:tr>
      <w:tr w:rsidR="00012433" w:rsidRPr="00012433" w:rsidTr="006F7C50">
        <w:tc>
          <w:tcPr>
            <w:tcW w:w="2630" w:type="dxa"/>
          </w:tcPr>
          <w:p w:rsidR="00012433" w:rsidRPr="00012433" w:rsidRDefault="00012433" w:rsidP="006F7C50">
            <w:pPr>
              <w:jc w:val="center"/>
              <w:rPr>
                <w:rFonts w:ascii="Georgia" w:hAnsi="Georgia"/>
                <w:sz w:val="24"/>
                <w:szCs w:val="24"/>
              </w:rPr>
            </w:pPr>
            <w:r w:rsidRPr="00012433">
              <w:rPr>
                <w:rFonts w:ascii="Georgia" w:hAnsi="Georgia"/>
                <w:sz w:val="24"/>
                <w:szCs w:val="24"/>
              </w:rPr>
              <w:t>Placement in Employment</w:t>
            </w:r>
          </w:p>
        </w:tc>
        <w:tc>
          <w:tcPr>
            <w:tcW w:w="1888" w:type="dxa"/>
          </w:tcPr>
          <w:p w:rsidR="00012433" w:rsidRPr="00012433" w:rsidRDefault="00012433" w:rsidP="006F7C50">
            <w:pPr>
              <w:jc w:val="center"/>
              <w:rPr>
                <w:rFonts w:ascii="Georgia" w:hAnsi="Georgia"/>
                <w:sz w:val="24"/>
                <w:szCs w:val="24"/>
              </w:rPr>
            </w:pPr>
            <w:r w:rsidRPr="00012433">
              <w:rPr>
                <w:rFonts w:ascii="Georgia" w:hAnsi="Georgia"/>
                <w:sz w:val="24"/>
                <w:szCs w:val="24"/>
              </w:rPr>
              <w:t>$25</w:t>
            </w:r>
          </w:p>
          <w:p w:rsidR="00012433" w:rsidRPr="00012433" w:rsidRDefault="00012433" w:rsidP="006F7C50">
            <w:pPr>
              <w:jc w:val="center"/>
              <w:rPr>
                <w:rFonts w:ascii="Georgia" w:hAnsi="Georgia"/>
                <w:sz w:val="24"/>
                <w:szCs w:val="24"/>
              </w:rPr>
            </w:pPr>
            <w:r w:rsidRPr="00012433">
              <w:rPr>
                <w:rFonts w:ascii="Georgia" w:hAnsi="Georgia"/>
                <w:sz w:val="24"/>
                <w:szCs w:val="24"/>
              </w:rPr>
              <w:t>$50</w:t>
            </w:r>
          </w:p>
          <w:p w:rsidR="00012433" w:rsidRPr="00012433" w:rsidRDefault="00012433" w:rsidP="006F7C50">
            <w:pPr>
              <w:jc w:val="center"/>
              <w:rPr>
                <w:rFonts w:ascii="Georgia" w:hAnsi="Georgia"/>
                <w:sz w:val="24"/>
                <w:szCs w:val="24"/>
              </w:rPr>
            </w:pPr>
            <w:r w:rsidRPr="00012433">
              <w:rPr>
                <w:rFonts w:ascii="Georgia" w:hAnsi="Georgia"/>
                <w:sz w:val="24"/>
                <w:szCs w:val="24"/>
              </w:rPr>
              <w:t>$75</w:t>
            </w:r>
          </w:p>
          <w:p w:rsidR="00012433" w:rsidRPr="00012433" w:rsidRDefault="00012433" w:rsidP="006F7C50">
            <w:pPr>
              <w:jc w:val="center"/>
              <w:rPr>
                <w:rFonts w:ascii="Georgia" w:hAnsi="Georgia"/>
                <w:sz w:val="24"/>
                <w:szCs w:val="24"/>
              </w:rPr>
            </w:pPr>
            <w:r w:rsidRPr="00012433">
              <w:rPr>
                <w:rFonts w:ascii="Georgia" w:hAnsi="Georgia"/>
                <w:sz w:val="24"/>
                <w:szCs w:val="24"/>
              </w:rPr>
              <w:t>$100</w:t>
            </w:r>
          </w:p>
        </w:tc>
        <w:tc>
          <w:tcPr>
            <w:tcW w:w="2700" w:type="dxa"/>
          </w:tcPr>
          <w:p w:rsidR="00012433" w:rsidRPr="00012433" w:rsidRDefault="00012433" w:rsidP="006F7C50">
            <w:pPr>
              <w:jc w:val="center"/>
              <w:rPr>
                <w:rFonts w:ascii="Georgia" w:hAnsi="Georgia"/>
                <w:sz w:val="24"/>
                <w:szCs w:val="24"/>
              </w:rPr>
            </w:pPr>
            <w:r w:rsidRPr="00012433">
              <w:rPr>
                <w:rFonts w:ascii="Georgia" w:hAnsi="Georgia"/>
                <w:sz w:val="24"/>
                <w:szCs w:val="24"/>
              </w:rPr>
              <w:t>After 30 days</w:t>
            </w:r>
          </w:p>
          <w:p w:rsidR="00012433" w:rsidRPr="00012433" w:rsidRDefault="00012433" w:rsidP="006F7C50">
            <w:pPr>
              <w:jc w:val="center"/>
              <w:rPr>
                <w:rFonts w:ascii="Georgia" w:hAnsi="Georgia"/>
                <w:sz w:val="24"/>
                <w:szCs w:val="24"/>
              </w:rPr>
            </w:pPr>
            <w:r w:rsidRPr="00012433">
              <w:rPr>
                <w:rFonts w:ascii="Georgia" w:hAnsi="Georgia"/>
                <w:sz w:val="24"/>
                <w:szCs w:val="24"/>
              </w:rPr>
              <w:t>After 60 days</w:t>
            </w:r>
          </w:p>
          <w:p w:rsidR="00012433" w:rsidRPr="00012433" w:rsidRDefault="00012433" w:rsidP="006F7C50">
            <w:pPr>
              <w:jc w:val="center"/>
              <w:rPr>
                <w:rFonts w:ascii="Georgia" w:hAnsi="Georgia"/>
                <w:sz w:val="24"/>
                <w:szCs w:val="24"/>
              </w:rPr>
            </w:pPr>
            <w:r w:rsidRPr="00012433">
              <w:rPr>
                <w:rFonts w:ascii="Georgia" w:hAnsi="Georgia"/>
                <w:sz w:val="24"/>
                <w:szCs w:val="24"/>
              </w:rPr>
              <w:t>After 90 days</w:t>
            </w:r>
          </w:p>
          <w:p w:rsidR="00012433" w:rsidRPr="00012433" w:rsidRDefault="00012433" w:rsidP="006F7C50">
            <w:pPr>
              <w:jc w:val="center"/>
              <w:rPr>
                <w:rFonts w:ascii="Georgia" w:hAnsi="Georgia"/>
                <w:sz w:val="24"/>
                <w:szCs w:val="24"/>
              </w:rPr>
            </w:pPr>
            <w:r w:rsidRPr="00012433">
              <w:rPr>
                <w:rFonts w:ascii="Georgia" w:hAnsi="Georgia"/>
                <w:sz w:val="24"/>
                <w:szCs w:val="24"/>
              </w:rPr>
              <w:t>After 120 days</w:t>
            </w:r>
          </w:p>
        </w:tc>
        <w:tc>
          <w:tcPr>
            <w:tcW w:w="2610" w:type="dxa"/>
          </w:tcPr>
          <w:p w:rsidR="00012433" w:rsidRPr="00012433" w:rsidRDefault="00012433" w:rsidP="006F7C50">
            <w:pPr>
              <w:rPr>
                <w:rFonts w:ascii="Georgia" w:hAnsi="Georgia"/>
                <w:sz w:val="24"/>
                <w:szCs w:val="24"/>
              </w:rPr>
            </w:pPr>
            <w:r w:rsidRPr="00012433">
              <w:rPr>
                <w:rFonts w:ascii="Georgia" w:hAnsi="Georgia"/>
                <w:sz w:val="24"/>
                <w:szCs w:val="24"/>
              </w:rPr>
              <w:t>$250 Maximum per participant</w:t>
            </w:r>
          </w:p>
        </w:tc>
      </w:tr>
      <w:tr w:rsidR="00012433" w:rsidRPr="00012433" w:rsidTr="006F7C50">
        <w:tc>
          <w:tcPr>
            <w:tcW w:w="2630" w:type="dxa"/>
          </w:tcPr>
          <w:p w:rsidR="00012433" w:rsidRPr="00012433" w:rsidRDefault="00012433" w:rsidP="006F7C50">
            <w:pPr>
              <w:jc w:val="center"/>
              <w:rPr>
                <w:rFonts w:ascii="Georgia" w:hAnsi="Georgia"/>
                <w:sz w:val="24"/>
                <w:szCs w:val="24"/>
              </w:rPr>
            </w:pPr>
            <w:r w:rsidRPr="00012433">
              <w:rPr>
                <w:rFonts w:ascii="Georgia" w:hAnsi="Georgia"/>
                <w:sz w:val="24"/>
                <w:szCs w:val="24"/>
              </w:rPr>
              <w:t>Placement in Education</w:t>
            </w:r>
          </w:p>
        </w:tc>
        <w:tc>
          <w:tcPr>
            <w:tcW w:w="1888" w:type="dxa"/>
          </w:tcPr>
          <w:p w:rsidR="00012433" w:rsidRPr="00012433" w:rsidRDefault="00012433" w:rsidP="006F7C50">
            <w:pPr>
              <w:jc w:val="center"/>
              <w:rPr>
                <w:rFonts w:ascii="Georgia" w:hAnsi="Georgia"/>
                <w:sz w:val="24"/>
                <w:szCs w:val="24"/>
              </w:rPr>
            </w:pPr>
            <w:r w:rsidRPr="00012433">
              <w:rPr>
                <w:rFonts w:ascii="Georgia" w:hAnsi="Georgia"/>
                <w:sz w:val="24"/>
                <w:szCs w:val="24"/>
              </w:rPr>
              <w:t>$25</w:t>
            </w:r>
          </w:p>
          <w:p w:rsidR="00012433" w:rsidRPr="00012433" w:rsidRDefault="00012433" w:rsidP="006F7C50">
            <w:pPr>
              <w:jc w:val="center"/>
              <w:rPr>
                <w:rFonts w:ascii="Georgia" w:hAnsi="Georgia"/>
                <w:sz w:val="24"/>
                <w:szCs w:val="24"/>
              </w:rPr>
            </w:pPr>
            <w:r w:rsidRPr="00012433">
              <w:rPr>
                <w:rFonts w:ascii="Georgia" w:hAnsi="Georgia"/>
                <w:sz w:val="24"/>
                <w:szCs w:val="24"/>
              </w:rPr>
              <w:t>$50</w:t>
            </w:r>
          </w:p>
          <w:p w:rsidR="00012433" w:rsidRPr="00012433" w:rsidRDefault="00012433" w:rsidP="006F7C50">
            <w:pPr>
              <w:jc w:val="center"/>
              <w:rPr>
                <w:rFonts w:ascii="Georgia" w:hAnsi="Georgia"/>
                <w:sz w:val="24"/>
                <w:szCs w:val="24"/>
              </w:rPr>
            </w:pPr>
            <w:r w:rsidRPr="00012433">
              <w:rPr>
                <w:rFonts w:ascii="Georgia" w:hAnsi="Georgia"/>
                <w:sz w:val="24"/>
                <w:szCs w:val="24"/>
              </w:rPr>
              <w:t>$75</w:t>
            </w:r>
          </w:p>
          <w:p w:rsidR="00012433" w:rsidRPr="00012433" w:rsidRDefault="00012433" w:rsidP="006F7C50">
            <w:pPr>
              <w:jc w:val="center"/>
              <w:rPr>
                <w:rFonts w:ascii="Georgia" w:hAnsi="Georgia"/>
                <w:sz w:val="24"/>
                <w:szCs w:val="24"/>
              </w:rPr>
            </w:pPr>
            <w:r w:rsidRPr="00012433">
              <w:rPr>
                <w:rFonts w:ascii="Georgia" w:hAnsi="Georgia"/>
                <w:sz w:val="24"/>
                <w:szCs w:val="24"/>
              </w:rPr>
              <w:t>$100</w:t>
            </w:r>
          </w:p>
        </w:tc>
        <w:tc>
          <w:tcPr>
            <w:tcW w:w="2700" w:type="dxa"/>
          </w:tcPr>
          <w:p w:rsidR="00012433" w:rsidRPr="00012433" w:rsidRDefault="00012433" w:rsidP="006F7C50">
            <w:pPr>
              <w:jc w:val="center"/>
              <w:rPr>
                <w:rFonts w:ascii="Georgia" w:hAnsi="Georgia"/>
                <w:sz w:val="24"/>
                <w:szCs w:val="24"/>
              </w:rPr>
            </w:pPr>
            <w:r w:rsidRPr="00012433">
              <w:rPr>
                <w:rFonts w:ascii="Georgia" w:hAnsi="Georgia"/>
                <w:sz w:val="24"/>
                <w:szCs w:val="24"/>
              </w:rPr>
              <w:t>After 30 days</w:t>
            </w:r>
          </w:p>
          <w:p w:rsidR="00012433" w:rsidRPr="00012433" w:rsidRDefault="00012433" w:rsidP="006F7C50">
            <w:pPr>
              <w:jc w:val="center"/>
              <w:rPr>
                <w:rFonts w:ascii="Georgia" w:hAnsi="Georgia"/>
                <w:sz w:val="24"/>
                <w:szCs w:val="24"/>
              </w:rPr>
            </w:pPr>
            <w:r w:rsidRPr="00012433">
              <w:rPr>
                <w:rFonts w:ascii="Georgia" w:hAnsi="Georgia"/>
                <w:sz w:val="24"/>
                <w:szCs w:val="24"/>
              </w:rPr>
              <w:t>After 60 days</w:t>
            </w:r>
          </w:p>
          <w:p w:rsidR="00012433" w:rsidRPr="00012433" w:rsidRDefault="00012433" w:rsidP="006F7C50">
            <w:pPr>
              <w:jc w:val="center"/>
              <w:rPr>
                <w:rFonts w:ascii="Georgia" w:hAnsi="Georgia"/>
                <w:sz w:val="24"/>
                <w:szCs w:val="24"/>
              </w:rPr>
            </w:pPr>
            <w:r w:rsidRPr="00012433">
              <w:rPr>
                <w:rFonts w:ascii="Georgia" w:hAnsi="Georgia"/>
                <w:sz w:val="24"/>
                <w:szCs w:val="24"/>
              </w:rPr>
              <w:t>After 90 days</w:t>
            </w:r>
          </w:p>
          <w:p w:rsidR="00012433" w:rsidRPr="00012433" w:rsidRDefault="00012433" w:rsidP="006F7C50">
            <w:pPr>
              <w:jc w:val="center"/>
              <w:rPr>
                <w:rFonts w:ascii="Georgia" w:hAnsi="Georgia"/>
                <w:sz w:val="24"/>
                <w:szCs w:val="24"/>
              </w:rPr>
            </w:pPr>
            <w:r w:rsidRPr="00012433">
              <w:rPr>
                <w:rFonts w:ascii="Georgia" w:hAnsi="Georgia"/>
                <w:sz w:val="24"/>
                <w:szCs w:val="24"/>
              </w:rPr>
              <w:t>After 120 days</w:t>
            </w:r>
          </w:p>
        </w:tc>
        <w:tc>
          <w:tcPr>
            <w:tcW w:w="2610" w:type="dxa"/>
          </w:tcPr>
          <w:p w:rsidR="00012433" w:rsidRPr="00012433" w:rsidRDefault="00012433" w:rsidP="006F7C50">
            <w:pPr>
              <w:jc w:val="center"/>
              <w:rPr>
                <w:rFonts w:ascii="Georgia" w:hAnsi="Georgia"/>
                <w:sz w:val="24"/>
                <w:szCs w:val="24"/>
              </w:rPr>
            </w:pPr>
            <w:r w:rsidRPr="00012433">
              <w:rPr>
                <w:rFonts w:ascii="Georgia" w:hAnsi="Georgia"/>
                <w:sz w:val="24"/>
                <w:szCs w:val="24"/>
              </w:rPr>
              <w:t>$250 Maximum per participant</w:t>
            </w:r>
          </w:p>
        </w:tc>
      </w:tr>
      <w:tr w:rsidR="00012433" w:rsidRPr="00012433" w:rsidTr="006F7C50">
        <w:tc>
          <w:tcPr>
            <w:tcW w:w="2630" w:type="dxa"/>
          </w:tcPr>
          <w:p w:rsidR="00012433" w:rsidRPr="00012433" w:rsidRDefault="00012433" w:rsidP="006F7C50">
            <w:pPr>
              <w:jc w:val="center"/>
              <w:rPr>
                <w:rFonts w:ascii="Georgia" w:hAnsi="Georgia"/>
                <w:sz w:val="24"/>
                <w:szCs w:val="24"/>
              </w:rPr>
            </w:pPr>
            <w:r w:rsidRPr="00012433">
              <w:rPr>
                <w:rFonts w:ascii="Georgia" w:hAnsi="Georgia"/>
                <w:sz w:val="24"/>
                <w:szCs w:val="24"/>
              </w:rPr>
              <w:t xml:space="preserve">Perfect </w:t>
            </w:r>
            <w:r w:rsidRPr="00012433">
              <w:rPr>
                <w:rFonts w:ascii="Georgia" w:hAnsi="Georgia"/>
                <w:b/>
                <w:sz w:val="24"/>
                <w:szCs w:val="24"/>
              </w:rPr>
              <w:t>Attendance</w:t>
            </w:r>
            <w:r w:rsidRPr="00012433">
              <w:rPr>
                <w:rFonts w:ascii="Georgia" w:hAnsi="Georgia"/>
                <w:sz w:val="24"/>
                <w:szCs w:val="24"/>
              </w:rPr>
              <w:t xml:space="preserve"> Bi-Weekly</w:t>
            </w:r>
          </w:p>
        </w:tc>
        <w:tc>
          <w:tcPr>
            <w:tcW w:w="1888" w:type="dxa"/>
          </w:tcPr>
          <w:p w:rsidR="00012433" w:rsidRPr="00012433" w:rsidRDefault="00012433" w:rsidP="006F7C50">
            <w:pPr>
              <w:jc w:val="center"/>
              <w:rPr>
                <w:rFonts w:ascii="Georgia" w:hAnsi="Georgia"/>
                <w:sz w:val="24"/>
                <w:szCs w:val="24"/>
              </w:rPr>
            </w:pPr>
            <w:r w:rsidRPr="00012433">
              <w:rPr>
                <w:rFonts w:ascii="Georgia" w:hAnsi="Georgia"/>
                <w:sz w:val="24"/>
                <w:szCs w:val="24"/>
              </w:rPr>
              <w:t>$100</w:t>
            </w:r>
          </w:p>
        </w:tc>
        <w:tc>
          <w:tcPr>
            <w:tcW w:w="2700" w:type="dxa"/>
          </w:tcPr>
          <w:p w:rsidR="00012433" w:rsidRPr="00012433" w:rsidRDefault="00012433" w:rsidP="006F7C50">
            <w:pPr>
              <w:jc w:val="center"/>
              <w:rPr>
                <w:rFonts w:ascii="Georgia" w:hAnsi="Georgia"/>
                <w:sz w:val="24"/>
                <w:szCs w:val="24"/>
              </w:rPr>
            </w:pPr>
            <w:r w:rsidRPr="00012433">
              <w:rPr>
                <w:rFonts w:ascii="Georgia" w:hAnsi="Georgia"/>
                <w:sz w:val="24"/>
                <w:szCs w:val="24"/>
              </w:rPr>
              <w:t>$100 every week for 100% attendance for 39 weeks/cycle</w:t>
            </w:r>
          </w:p>
        </w:tc>
        <w:tc>
          <w:tcPr>
            <w:tcW w:w="2610" w:type="dxa"/>
          </w:tcPr>
          <w:p w:rsidR="00012433" w:rsidRPr="00012433" w:rsidRDefault="00012433" w:rsidP="006F7C50">
            <w:pPr>
              <w:jc w:val="center"/>
              <w:rPr>
                <w:rFonts w:ascii="Georgia" w:hAnsi="Georgia"/>
                <w:sz w:val="24"/>
                <w:szCs w:val="24"/>
              </w:rPr>
            </w:pPr>
            <w:r w:rsidRPr="00012433">
              <w:rPr>
                <w:rFonts w:ascii="Georgia" w:hAnsi="Georgia"/>
                <w:sz w:val="24"/>
                <w:szCs w:val="24"/>
              </w:rPr>
              <w:t>$3,900 Maximum per participant</w:t>
            </w:r>
          </w:p>
        </w:tc>
      </w:tr>
      <w:tr w:rsidR="00012433" w:rsidRPr="00012433" w:rsidTr="006F7C50">
        <w:tc>
          <w:tcPr>
            <w:tcW w:w="2630" w:type="dxa"/>
          </w:tcPr>
          <w:p w:rsidR="00012433" w:rsidRPr="00012433" w:rsidRDefault="00012433" w:rsidP="006F7C50">
            <w:pPr>
              <w:jc w:val="center"/>
              <w:rPr>
                <w:rFonts w:ascii="Georgia" w:hAnsi="Georgia"/>
                <w:sz w:val="24"/>
                <w:szCs w:val="24"/>
              </w:rPr>
            </w:pPr>
            <w:r w:rsidRPr="00012433">
              <w:rPr>
                <w:rFonts w:ascii="Georgia" w:hAnsi="Georgia"/>
                <w:sz w:val="24"/>
                <w:szCs w:val="24"/>
              </w:rPr>
              <w:t>GED Attainment</w:t>
            </w:r>
          </w:p>
        </w:tc>
        <w:tc>
          <w:tcPr>
            <w:tcW w:w="1888" w:type="dxa"/>
          </w:tcPr>
          <w:p w:rsidR="00012433" w:rsidRPr="00012433" w:rsidRDefault="00012433" w:rsidP="006F7C50">
            <w:pPr>
              <w:jc w:val="center"/>
              <w:rPr>
                <w:rFonts w:ascii="Georgia" w:hAnsi="Georgia"/>
                <w:sz w:val="24"/>
                <w:szCs w:val="24"/>
              </w:rPr>
            </w:pPr>
            <w:r w:rsidRPr="00012433">
              <w:rPr>
                <w:rFonts w:ascii="Georgia" w:hAnsi="Georgia"/>
                <w:sz w:val="24"/>
                <w:szCs w:val="24"/>
              </w:rPr>
              <w:t>$500</w:t>
            </w:r>
          </w:p>
        </w:tc>
        <w:tc>
          <w:tcPr>
            <w:tcW w:w="2700" w:type="dxa"/>
          </w:tcPr>
          <w:p w:rsidR="00012433" w:rsidRPr="00012433" w:rsidRDefault="00012433" w:rsidP="006F7C50">
            <w:pPr>
              <w:jc w:val="center"/>
              <w:rPr>
                <w:rFonts w:ascii="Georgia" w:hAnsi="Georgia"/>
                <w:sz w:val="24"/>
                <w:szCs w:val="24"/>
              </w:rPr>
            </w:pPr>
          </w:p>
        </w:tc>
        <w:tc>
          <w:tcPr>
            <w:tcW w:w="2610" w:type="dxa"/>
          </w:tcPr>
          <w:p w:rsidR="00012433" w:rsidRPr="00012433" w:rsidRDefault="00012433" w:rsidP="006F7C50">
            <w:pPr>
              <w:rPr>
                <w:rFonts w:ascii="Georgia" w:hAnsi="Georgia"/>
                <w:sz w:val="24"/>
                <w:szCs w:val="24"/>
              </w:rPr>
            </w:pPr>
            <w:r w:rsidRPr="00012433">
              <w:rPr>
                <w:rFonts w:ascii="Georgia" w:hAnsi="Georgia"/>
                <w:sz w:val="24"/>
                <w:szCs w:val="24"/>
              </w:rPr>
              <w:t>$500 Maximum paid in the bi-weekly regular pay period in which the attainment was achieved</w:t>
            </w:r>
          </w:p>
        </w:tc>
      </w:tr>
      <w:tr w:rsidR="00012433" w:rsidRPr="00012433" w:rsidTr="006F7C50">
        <w:tc>
          <w:tcPr>
            <w:tcW w:w="2630" w:type="dxa"/>
          </w:tcPr>
          <w:p w:rsidR="00012433" w:rsidRPr="00012433" w:rsidRDefault="00012433" w:rsidP="006F7C50">
            <w:pPr>
              <w:jc w:val="center"/>
              <w:rPr>
                <w:rFonts w:ascii="Georgia" w:hAnsi="Georgia"/>
                <w:sz w:val="24"/>
                <w:szCs w:val="24"/>
              </w:rPr>
            </w:pPr>
            <w:r w:rsidRPr="00012433">
              <w:rPr>
                <w:rFonts w:ascii="Georgia" w:hAnsi="Georgia"/>
                <w:sz w:val="24"/>
                <w:szCs w:val="24"/>
              </w:rPr>
              <w:t>NCCER Certification</w:t>
            </w:r>
          </w:p>
        </w:tc>
        <w:tc>
          <w:tcPr>
            <w:tcW w:w="1888" w:type="dxa"/>
          </w:tcPr>
          <w:p w:rsidR="00012433" w:rsidRPr="00012433" w:rsidRDefault="00012433" w:rsidP="006F7C50">
            <w:pPr>
              <w:jc w:val="center"/>
              <w:rPr>
                <w:rFonts w:ascii="Georgia" w:hAnsi="Georgia"/>
                <w:sz w:val="24"/>
                <w:szCs w:val="24"/>
              </w:rPr>
            </w:pPr>
            <w:r w:rsidRPr="00012433">
              <w:rPr>
                <w:rFonts w:ascii="Georgia" w:hAnsi="Georgia"/>
                <w:sz w:val="24"/>
                <w:szCs w:val="24"/>
              </w:rPr>
              <w:t>$250</w:t>
            </w:r>
          </w:p>
        </w:tc>
        <w:tc>
          <w:tcPr>
            <w:tcW w:w="2700" w:type="dxa"/>
          </w:tcPr>
          <w:p w:rsidR="00012433" w:rsidRPr="00012433" w:rsidRDefault="00012433" w:rsidP="006F7C50">
            <w:pPr>
              <w:jc w:val="center"/>
              <w:rPr>
                <w:rFonts w:ascii="Georgia" w:hAnsi="Georgia"/>
                <w:sz w:val="24"/>
                <w:szCs w:val="24"/>
              </w:rPr>
            </w:pPr>
          </w:p>
        </w:tc>
        <w:tc>
          <w:tcPr>
            <w:tcW w:w="2610" w:type="dxa"/>
          </w:tcPr>
          <w:p w:rsidR="00012433" w:rsidRPr="00012433" w:rsidRDefault="00012433" w:rsidP="006F7C50">
            <w:pPr>
              <w:rPr>
                <w:rFonts w:ascii="Georgia" w:hAnsi="Georgia"/>
                <w:sz w:val="24"/>
                <w:szCs w:val="24"/>
              </w:rPr>
            </w:pPr>
            <w:r w:rsidRPr="00012433">
              <w:rPr>
                <w:rFonts w:ascii="Georgia" w:hAnsi="Georgia"/>
                <w:sz w:val="24"/>
                <w:szCs w:val="24"/>
              </w:rPr>
              <w:t>$250 Maximum</w:t>
            </w:r>
          </w:p>
          <w:p w:rsidR="00012433" w:rsidRPr="00012433" w:rsidRDefault="00012433" w:rsidP="006F7C50">
            <w:pPr>
              <w:rPr>
                <w:rFonts w:ascii="Georgia" w:hAnsi="Georgia"/>
                <w:sz w:val="24"/>
                <w:szCs w:val="24"/>
              </w:rPr>
            </w:pPr>
            <w:r w:rsidRPr="00012433">
              <w:rPr>
                <w:rFonts w:ascii="Georgia" w:hAnsi="Georgia"/>
                <w:sz w:val="24"/>
                <w:szCs w:val="24"/>
              </w:rPr>
              <w:t xml:space="preserve"> paid in the bi-weekly regular pay period in which the attainment was achieved</w:t>
            </w:r>
          </w:p>
        </w:tc>
      </w:tr>
      <w:tr w:rsidR="00012433" w:rsidRPr="00012433" w:rsidTr="006F7C50">
        <w:tc>
          <w:tcPr>
            <w:tcW w:w="2630" w:type="dxa"/>
          </w:tcPr>
          <w:p w:rsidR="00012433" w:rsidRPr="00012433" w:rsidRDefault="00012433" w:rsidP="006F7C50">
            <w:pPr>
              <w:jc w:val="center"/>
              <w:rPr>
                <w:rFonts w:ascii="Georgia" w:hAnsi="Georgia"/>
                <w:sz w:val="24"/>
                <w:szCs w:val="24"/>
              </w:rPr>
            </w:pPr>
            <w:r w:rsidRPr="00012433">
              <w:rPr>
                <w:rFonts w:ascii="Georgia" w:hAnsi="Georgia"/>
                <w:sz w:val="24"/>
                <w:szCs w:val="24"/>
              </w:rPr>
              <w:t>Placed in Apprenticeship</w:t>
            </w:r>
          </w:p>
        </w:tc>
        <w:tc>
          <w:tcPr>
            <w:tcW w:w="1888" w:type="dxa"/>
          </w:tcPr>
          <w:p w:rsidR="00012433" w:rsidRPr="00012433" w:rsidRDefault="00012433" w:rsidP="006F7C50">
            <w:pPr>
              <w:jc w:val="center"/>
              <w:rPr>
                <w:rFonts w:ascii="Georgia" w:hAnsi="Georgia"/>
                <w:sz w:val="24"/>
                <w:szCs w:val="24"/>
              </w:rPr>
            </w:pPr>
            <w:r w:rsidRPr="00012433">
              <w:rPr>
                <w:rFonts w:ascii="Georgia" w:hAnsi="Georgia"/>
                <w:sz w:val="24"/>
                <w:szCs w:val="24"/>
              </w:rPr>
              <w:t>$25</w:t>
            </w:r>
          </w:p>
          <w:p w:rsidR="00012433" w:rsidRPr="00012433" w:rsidRDefault="00012433" w:rsidP="006F7C50">
            <w:pPr>
              <w:jc w:val="center"/>
              <w:rPr>
                <w:rFonts w:ascii="Georgia" w:hAnsi="Georgia"/>
                <w:sz w:val="24"/>
                <w:szCs w:val="24"/>
              </w:rPr>
            </w:pPr>
            <w:r w:rsidRPr="00012433">
              <w:rPr>
                <w:rFonts w:ascii="Georgia" w:hAnsi="Georgia"/>
                <w:sz w:val="24"/>
                <w:szCs w:val="24"/>
              </w:rPr>
              <w:t>$50</w:t>
            </w:r>
          </w:p>
          <w:p w:rsidR="00012433" w:rsidRPr="00012433" w:rsidRDefault="00012433" w:rsidP="006F7C50">
            <w:pPr>
              <w:jc w:val="center"/>
              <w:rPr>
                <w:rFonts w:ascii="Georgia" w:hAnsi="Georgia"/>
                <w:sz w:val="24"/>
                <w:szCs w:val="24"/>
              </w:rPr>
            </w:pPr>
            <w:r w:rsidRPr="00012433">
              <w:rPr>
                <w:rFonts w:ascii="Georgia" w:hAnsi="Georgia"/>
                <w:sz w:val="24"/>
                <w:szCs w:val="24"/>
              </w:rPr>
              <w:t>$75</w:t>
            </w:r>
          </w:p>
          <w:p w:rsidR="00012433" w:rsidRPr="00012433" w:rsidRDefault="00012433" w:rsidP="006F7C50">
            <w:pPr>
              <w:jc w:val="center"/>
              <w:rPr>
                <w:rFonts w:ascii="Georgia" w:hAnsi="Georgia"/>
                <w:sz w:val="24"/>
                <w:szCs w:val="24"/>
              </w:rPr>
            </w:pPr>
            <w:r w:rsidRPr="00012433">
              <w:rPr>
                <w:rFonts w:ascii="Georgia" w:hAnsi="Georgia"/>
                <w:sz w:val="24"/>
                <w:szCs w:val="24"/>
              </w:rPr>
              <w:t>$100</w:t>
            </w:r>
          </w:p>
        </w:tc>
        <w:tc>
          <w:tcPr>
            <w:tcW w:w="2700" w:type="dxa"/>
          </w:tcPr>
          <w:p w:rsidR="00012433" w:rsidRPr="00012433" w:rsidRDefault="00012433" w:rsidP="006F7C50">
            <w:pPr>
              <w:jc w:val="center"/>
              <w:rPr>
                <w:rFonts w:ascii="Georgia" w:hAnsi="Georgia"/>
                <w:sz w:val="24"/>
                <w:szCs w:val="24"/>
              </w:rPr>
            </w:pPr>
            <w:r w:rsidRPr="00012433">
              <w:rPr>
                <w:rFonts w:ascii="Georgia" w:hAnsi="Georgia"/>
                <w:sz w:val="24"/>
                <w:szCs w:val="24"/>
              </w:rPr>
              <w:t>After 30 days</w:t>
            </w:r>
          </w:p>
          <w:p w:rsidR="00012433" w:rsidRPr="00012433" w:rsidRDefault="00012433" w:rsidP="006F7C50">
            <w:pPr>
              <w:jc w:val="center"/>
              <w:rPr>
                <w:rFonts w:ascii="Georgia" w:hAnsi="Georgia"/>
                <w:sz w:val="24"/>
                <w:szCs w:val="24"/>
              </w:rPr>
            </w:pPr>
            <w:r w:rsidRPr="00012433">
              <w:rPr>
                <w:rFonts w:ascii="Georgia" w:hAnsi="Georgia"/>
                <w:sz w:val="24"/>
                <w:szCs w:val="24"/>
              </w:rPr>
              <w:t>After 60 days</w:t>
            </w:r>
          </w:p>
          <w:p w:rsidR="00012433" w:rsidRPr="00012433" w:rsidRDefault="00012433" w:rsidP="006F7C50">
            <w:pPr>
              <w:jc w:val="center"/>
              <w:rPr>
                <w:rFonts w:ascii="Georgia" w:hAnsi="Georgia"/>
                <w:sz w:val="24"/>
                <w:szCs w:val="24"/>
              </w:rPr>
            </w:pPr>
            <w:r w:rsidRPr="00012433">
              <w:rPr>
                <w:rFonts w:ascii="Georgia" w:hAnsi="Georgia"/>
                <w:sz w:val="24"/>
                <w:szCs w:val="24"/>
              </w:rPr>
              <w:t>After 90 days</w:t>
            </w:r>
          </w:p>
          <w:p w:rsidR="00012433" w:rsidRPr="00012433" w:rsidRDefault="00012433" w:rsidP="006F7C50">
            <w:pPr>
              <w:jc w:val="center"/>
              <w:rPr>
                <w:rFonts w:ascii="Georgia" w:hAnsi="Georgia"/>
                <w:sz w:val="24"/>
                <w:szCs w:val="24"/>
              </w:rPr>
            </w:pPr>
            <w:r w:rsidRPr="00012433">
              <w:rPr>
                <w:rFonts w:ascii="Georgia" w:hAnsi="Georgia"/>
                <w:sz w:val="24"/>
                <w:szCs w:val="24"/>
              </w:rPr>
              <w:t>After 120 days</w:t>
            </w:r>
          </w:p>
        </w:tc>
        <w:tc>
          <w:tcPr>
            <w:tcW w:w="2610" w:type="dxa"/>
          </w:tcPr>
          <w:p w:rsidR="00012433" w:rsidRPr="00012433" w:rsidRDefault="00012433" w:rsidP="006F7C50">
            <w:pPr>
              <w:jc w:val="center"/>
              <w:rPr>
                <w:rFonts w:ascii="Georgia" w:hAnsi="Georgia"/>
                <w:sz w:val="24"/>
                <w:szCs w:val="24"/>
              </w:rPr>
            </w:pPr>
            <w:r w:rsidRPr="00012433">
              <w:rPr>
                <w:rFonts w:ascii="Georgia" w:hAnsi="Georgia"/>
                <w:sz w:val="24"/>
                <w:szCs w:val="24"/>
              </w:rPr>
              <w:t>$250 Maximum per participant</w:t>
            </w:r>
          </w:p>
        </w:tc>
      </w:tr>
    </w:tbl>
    <w:p w:rsidR="00012433" w:rsidRPr="00012433" w:rsidRDefault="00012433" w:rsidP="00012433">
      <w:pPr>
        <w:rPr>
          <w:rFonts w:ascii="Georgia" w:hAnsi="Georgia"/>
          <w:szCs w:val="24"/>
        </w:rPr>
      </w:pPr>
    </w:p>
    <w:p w:rsidR="00012433" w:rsidRDefault="00012433" w:rsidP="00012433">
      <w:pPr>
        <w:rPr>
          <w:rFonts w:ascii="Georgia" w:hAnsi="Georgia"/>
          <w:sz w:val="28"/>
          <w:szCs w:val="28"/>
        </w:rPr>
      </w:pPr>
      <w:r>
        <w:rPr>
          <w:rFonts w:ascii="Georgia" w:hAnsi="Georgia"/>
          <w:sz w:val="28"/>
          <w:szCs w:val="28"/>
        </w:rPr>
        <w:t>_________________________</w:t>
      </w:r>
      <w:r>
        <w:rPr>
          <w:rFonts w:ascii="Georgia" w:hAnsi="Georgia"/>
          <w:sz w:val="28"/>
          <w:szCs w:val="28"/>
        </w:rPr>
        <w:tab/>
      </w:r>
      <w:r>
        <w:rPr>
          <w:rFonts w:ascii="Georgia" w:hAnsi="Georgia"/>
          <w:sz w:val="28"/>
          <w:szCs w:val="28"/>
        </w:rPr>
        <w:tab/>
        <w:t>_________________</w:t>
      </w:r>
    </w:p>
    <w:p w:rsidR="00012433" w:rsidRDefault="00012433" w:rsidP="00012433">
      <w:pPr>
        <w:rPr>
          <w:rFonts w:ascii="Georgia" w:hAnsi="Georgia"/>
          <w:sz w:val="28"/>
          <w:szCs w:val="28"/>
        </w:rPr>
      </w:pPr>
      <w:r>
        <w:rPr>
          <w:rFonts w:ascii="Georgia" w:hAnsi="Georgia"/>
          <w:sz w:val="28"/>
          <w:szCs w:val="28"/>
        </w:rPr>
        <w:t>Participant Signature</w:t>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t>Date</w:t>
      </w:r>
    </w:p>
    <w:p w:rsidR="00012433" w:rsidRDefault="00012433" w:rsidP="00012433">
      <w:pPr>
        <w:rPr>
          <w:rFonts w:ascii="Georgia" w:hAnsi="Georgia"/>
          <w:sz w:val="28"/>
          <w:szCs w:val="28"/>
        </w:rPr>
      </w:pPr>
      <w:r>
        <w:rPr>
          <w:rFonts w:ascii="Georgia" w:hAnsi="Georgia"/>
          <w:sz w:val="28"/>
          <w:szCs w:val="28"/>
        </w:rPr>
        <w:t>_________________________</w:t>
      </w:r>
      <w:r>
        <w:rPr>
          <w:rFonts w:ascii="Georgia" w:hAnsi="Georgia"/>
          <w:sz w:val="28"/>
          <w:szCs w:val="28"/>
        </w:rPr>
        <w:tab/>
      </w:r>
      <w:r>
        <w:rPr>
          <w:rFonts w:ascii="Georgia" w:hAnsi="Georgia"/>
          <w:sz w:val="28"/>
          <w:szCs w:val="28"/>
        </w:rPr>
        <w:tab/>
        <w:t>_________________</w:t>
      </w:r>
    </w:p>
    <w:p w:rsidR="00F46DF9" w:rsidRDefault="00012433" w:rsidP="00012433">
      <w:pPr>
        <w:autoSpaceDE w:val="0"/>
        <w:autoSpaceDN w:val="0"/>
        <w:adjustRightInd w:val="0"/>
        <w:rPr>
          <w:rFonts w:ascii="AGaramond-Bold" w:hAnsi="AGaramond-Bold"/>
          <w:b/>
        </w:rPr>
      </w:pPr>
      <w:r>
        <w:rPr>
          <w:rFonts w:ascii="Georgia" w:hAnsi="Georgia"/>
          <w:sz w:val="28"/>
          <w:szCs w:val="28"/>
        </w:rPr>
        <w:t>YB Staff Signature</w:t>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t>Date</w:t>
      </w:r>
    </w:p>
    <w:p w:rsidR="00012433" w:rsidRDefault="00012433" w:rsidP="00F46DF9">
      <w:pPr>
        <w:autoSpaceDE w:val="0"/>
        <w:autoSpaceDN w:val="0"/>
        <w:adjustRightInd w:val="0"/>
        <w:rPr>
          <w:b/>
        </w:rPr>
      </w:pPr>
      <w:r>
        <w:rPr>
          <w:b/>
        </w:rPr>
        <w:tab/>
      </w:r>
    </w:p>
    <w:p w:rsidR="00012433" w:rsidRDefault="00012433" w:rsidP="00F46DF9">
      <w:pPr>
        <w:autoSpaceDE w:val="0"/>
        <w:autoSpaceDN w:val="0"/>
        <w:adjustRightInd w:val="0"/>
        <w:rPr>
          <w:b/>
        </w:rPr>
      </w:pPr>
    </w:p>
    <w:p w:rsidR="00012433" w:rsidRDefault="00012433" w:rsidP="00F46DF9">
      <w:pPr>
        <w:autoSpaceDE w:val="0"/>
        <w:autoSpaceDN w:val="0"/>
        <w:adjustRightInd w:val="0"/>
      </w:pPr>
      <w:r>
        <w:t xml:space="preserve">At the beginning of your cycle, your counselor, teachers and construction manager will meet with you individually to discuss what you need to do to earn a certificate of achievement for the </w:t>
      </w:r>
      <w:r>
        <w:lastRenderedPageBreak/>
        <w:t xml:space="preserve">coming cycle.  We encourage you to talk to them at any time during the cycle about how you are doing, so you can stay on track for meeting all of your goals and for earning incentives.  </w:t>
      </w:r>
    </w:p>
    <w:p w:rsidR="00012433" w:rsidRDefault="00012433" w:rsidP="00F46DF9">
      <w:pPr>
        <w:autoSpaceDE w:val="0"/>
        <w:autoSpaceDN w:val="0"/>
        <w:adjustRightInd w:val="0"/>
        <w:rPr>
          <w:b/>
        </w:rPr>
      </w:pPr>
      <w:r>
        <w:rPr>
          <w:b/>
        </w:rPr>
        <w:t>Infractions</w:t>
      </w:r>
    </w:p>
    <w:p w:rsidR="00012433" w:rsidRDefault="00012433" w:rsidP="00F46DF9">
      <w:pPr>
        <w:autoSpaceDE w:val="0"/>
        <w:autoSpaceDN w:val="0"/>
        <w:adjustRightInd w:val="0"/>
        <w:rPr>
          <w:b/>
        </w:rPr>
      </w:pPr>
    </w:p>
    <w:p w:rsidR="00012433" w:rsidRDefault="00012433" w:rsidP="0014420B">
      <w:pPr>
        <w:pStyle w:val="Default"/>
        <w:jc w:val="center"/>
        <w:rPr>
          <w:color w:val="auto"/>
          <w:sz w:val="32"/>
          <w:szCs w:val="32"/>
        </w:rPr>
      </w:pPr>
      <w:r>
        <w:rPr>
          <w:color w:val="auto"/>
          <w:sz w:val="32"/>
          <w:szCs w:val="32"/>
        </w:rPr>
        <w:t>Infractions and Written Incident Reports</w:t>
      </w:r>
    </w:p>
    <w:p w:rsidR="0014420B" w:rsidRDefault="0014420B" w:rsidP="00012433">
      <w:pPr>
        <w:pStyle w:val="Default"/>
        <w:rPr>
          <w:color w:val="auto"/>
          <w:sz w:val="32"/>
          <w:szCs w:val="32"/>
        </w:rPr>
      </w:pPr>
    </w:p>
    <w:p w:rsidR="00012433" w:rsidRDefault="00012433" w:rsidP="0014420B">
      <w:pPr>
        <w:pStyle w:val="Default"/>
        <w:ind w:firstLine="720"/>
      </w:pPr>
      <w:r>
        <w:t xml:space="preserve">The YouthBuild program must have rules and guidelines to achieve order and accomplish its goals.  In keeping with the basic principal, we have identified some behaviors/infractions that, when they occur in the program, have the potential to threaten the achievement of program goals.  </w:t>
      </w:r>
    </w:p>
    <w:p w:rsidR="00012433" w:rsidRDefault="00012433" w:rsidP="00012433">
      <w:pPr>
        <w:pStyle w:val="Default"/>
        <w:rPr>
          <w:color w:val="auto"/>
          <w:sz w:val="32"/>
          <w:szCs w:val="32"/>
        </w:rPr>
      </w:pPr>
    </w:p>
    <w:p w:rsidR="00012433" w:rsidRDefault="00012433" w:rsidP="0014420B">
      <w:pPr>
        <w:pStyle w:val="Default"/>
        <w:ind w:firstLine="720"/>
        <w:rPr>
          <w:color w:val="auto"/>
          <w:sz w:val="23"/>
          <w:szCs w:val="23"/>
        </w:rPr>
      </w:pPr>
      <w:r>
        <w:rPr>
          <w:color w:val="auto"/>
          <w:sz w:val="23"/>
          <w:szCs w:val="23"/>
        </w:rPr>
        <w:t xml:space="preserve">You will be given an infraction/incident report for engaging in any activity that may be considered disruptive and or inappropriate during any YouthBuild related program event/training/class. </w:t>
      </w:r>
    </w:p>
    <w:p w:rsidR="00012433" w:rsidRDefault="00012433" w:rsidP="00012433">
      <w:pPr>
        <w:pStyle w:val="Default"/>
        <w:rPr>
          <w:color w:val="auto"/>
          <w:sz w:val="23"/>
          <w:szCs w:val="23"/>
        </w:rPr>
      </w:pPr>
      <w:r>
        <w:rPr>
          <w:color w:val="auto"/>
          <w:sz w:val="23"/>
          <w:szCs w:val="23"/>
        </w:rPr>
        <w:t xml:space="preserve">An infraction will result in a written incident report describing what occurred and outlining a course of consequence to follow. These reports are kept in your case file and you will have an opportunity to discuss and review any incident with staff. </w:t>
      </w:r>
    </w:p>
    <w:p w:rsidR="00012433" w:rsidRDefault="00012433" w:rsidP="00012433">
      <w:pPr>
        <w:pStyle w:val="Default"/>
        <w:rPr>
          <w:color w:val="auto"/>
          <w:sz w:val="23"/>
          <w:szCs w:val="23"/>
        </w:rPr>
      </w:pPr>
    </w:p>
    <w:p w:rsidR="00012433" w:rsidRDefault="00012433" w:rsidP="00012433">
      <w:pPr>
        <w:pStyle w:val="Default"/>
        <w:rPr>
          <w:color w:val="auto"/>
          <w:sz w:val="23"/>
          <w:szCs w:val="23"/>
        </w:rPr>
      </w:pPr>
      <w:r>
        <w:rPr>
          <w:color w:val="auto"/>
          <w:sz w:val="23"/>
          <w:szCs w:val="23"/>
        </w:rPr>
        <w:t xml:space="preserve">The following actions and offenses are examples of what likely would result in an infraction/incident report: </w:t>
      </w:r>
    </w:p>
    <w:p w:rsidR="00012433" w:rsidRDefault="00012433" w:rsidP="00012433">
      <w:pPr>
        <w:pStyle w:val="Default"/>
        <w:spacing w:after="9"/>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No call at least 15 minutes before start time for absence or tardy </w:t>
      </w:r>
    </w:p>
    <w:p w:rsidR="00012433" w:rsidRDefault="00012433" w:rsidP="00012433">
      <w:pPr>
        <w:pStyle w:val="Default"/>
        <w:spacing w:after="9"/>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Poor attitude, defiance of staff </w:t>
      </w:r>
    </w:p>
    <w:p w:rsidR="00012433" w:rsidRDefault="00012433" w:rsidP="00012433">
      <w:pPr>
        <w:pStyle w:val="Default"/>
        <w:spacing w:after="9"/>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Receiving one or more major safety citations </w:t>
      </w:r>
    </w:p>
    <w:p w:rsidR="00012433" w:rsidRDefault="00012433" w:rsidP="00012433">
      <w:pPr>
        <w:pStyle w:val="Default"/>
        <w:spacing w:after="9"/>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Gang-related behavior, activities </w:t>
      </w:r>
    </w:p>
    <w:p w:rsidR="00012433" w:rsidRDefault="00012433" w:rsidP="00012433">
      <w:pPr>
        <w:pStyle w:val="Default"/>
        <w:spacing w:after="9"/>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Dress code violations </w:t>
      </w:r>
    </w:p>
    <w:p w:rsidR="00012433" w:rsidRDefault="00012433" w:rsidP="00012433">
      <w:pPr>
        <w:pStyle w:val="Default"/>
        <w:spacing w:after="9"/>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Walking away from or ignoring staff </w:t>
      </w:r>
    </w:p>
    <w:p w:rsidR="00012433" w:rsidRDefault="00012433" w:rsidP="00012433">
      <w:pPr>
        <w:pStyle w:val="Default"/>
        <w:spacing w:after="9"/>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Dangerous or careless behavior </w:t>
      </w:r>
    </w:p>
    <w:p w:rsidR="00012433" w:rsidRDefault="00012433" w:rsidP="00012433">
      <w:pPr>
        <w:pStyle w:val="Default"/>
        <w:spacing w:after="9"/>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Stealing/damaging property </w:t>
      </w:r>
    </w:p>
    <w:p w:rsidR="00012433" w:rsidRDefault="00012433" w:rsidP="00012433">
      <w:pPr>
        <w:pStyle w:val="Default"/>
        <w:spacing w:after="9"/>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Graffiti/tagging </w:t>
      </w:r>
    </w:p>
    <w:p w:rsidR="00012433" w:rsidRDefault="00012433" w:rsidP="00012433">
      <w:pPr>
        <w:pStyle w:val="Default"/>
        <w:spacing w:after="9"/>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Smoking in unauthorized area or at an unauthorized time </w:t>
      </w:r>
    </w:p>
    <w:p w:rsidR="00012433" w:rsidRDefault="00012433" w:rsidP="00012433">
      <w:pPr>
        <w:pStyle w:val="Default"/>
        <w:spacing w:after="9"/>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Not turning in assigned work </w:t>
      </w:r>
    </w:p>
    <w:p w:rsidR="00012433" w:rsidRDefault="00012433" w:rsidP="00012433">
      <w:pPr>
        <w:pStyle w:val="Default"/>
        <w:spacing w:after="9"/>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Disrespecting peers, staff – including lying </w:t>
      </w:r>
    </w:p>
    <w:p w:rsidR="00012433" w:rsidRDefault="00012433" w:rsidP="00012433">
      <w:pPr>
        <w:pStyle w:val="Default"/>
        <w:spacing w:after="9"/>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Visible possession of cell phones during program hours </w:t>
      </w:r>
    </w:p>
    <w:p w:rsidR="00012433" w:rsidRDefault="00012433" w:rsidP="00012433">
      <w:pPr>
        <w:pStyle w:val="Default"/>
        <w:spacing w:after="9"/>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Suspected drug or alcohol use while at the program </w:t>
      </w:r>
    </w:p>
    <w:p w:rsidR="00012433" w:rsidRDefault="00012433" w:rsidP="00012433">
      <w:pPr>
        <w:pStyle w:val="Default"/>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Foul and inappropriate language </w:t>
      </w:r>
    </w:p>
    <w:p w:rsidR="00012433" w:rsidRDefault="00012433" w:rsidP="00012433">
      <w:pPr>
        <w:pStyle w:val="Default"/>
        <w:rPr>
          <w:color w:val="auto"/>
          <w:sz w:val="23"/>
          <w:szCs w:val="23"/>
        </w:rPr>
      </w:pPr>
    </w:p>
    <w:p w:rsidR="00012433" w:rsidRDefault="00012433" w:rsidP="00012433">
      <w:pPr>
        <w:pStyle w:val="Default"/>
        <w:rPr>
          <w:color w:val="auto"/>
          <w:sz w:val="32"/>
          <w:szCs w:val="32"/>
        </w:rPr>
      </w:pPr>
      <w:r>
        <w:rPr>
          <w:color w:val="auto"/>
          <w:sz w:val="32"/>
          <w:szCs w:val="32"/>
        </w:rPr>
        <w:t xml:space="preserve">Suspension Procedures </w:t>
      </w:r>
    </w:p>
    <w:p w:rsidR="00012433" w:rsidRDefault="00012433" w:rsidP="00012433">
      <w:pPr>
        <w:pStyle w:val="Default"/>
        <w:rPr>
          <w:color w:val="auto"/>
          <w:sz w:val="23"/>
          <w:szCs w:val="23"/>
        </w:rPr>
      </w:pPr>
    </w:p>
    <w:p w:rsidR="00012433" w:rsidRDefault="00012433" w:rsidP="0014420B">
      <w:pPr>
        <w:pStyle w:val="Default"/>
        <w:ind w:firstLine="720"/>
        <w:rPr>
          <w:color w:val="auto"/>
          <w:sz w:val="23"/>
          <w:szCs w:val="23"/>
        </w:rPr>
      </w:pPr>
      <w:r>
        <w:rPr>
          <w:color w:val="auto"/>
          <w:sz w:val="23"/>
          <w:szCs w:val="23"/>
        </w:rPr>
        <w:t xml:space="preserve">When your behavior and/or attitude have seriously impaired the work at-hand, you may be suspended and asked to leave the premises (unpaid). </w:t>
      </w:r>
    </w:p>
    <w:p w:rsidR="00012433" w:rsidRDefault="00012433" w:rsidP="00012433">
      <w:pPr>
        <w:pStyle w:val="Default"/>
        <w:rPr>
          <w:color w:val="auto"/>
          <w:sz w:val="23"/>
          <w:szCs w:val="23"/>
        </w:rPr>
      </w:pPr>
    </w:p>
    <w:p w:rsidR="00012433" w:rsidRDefault="00012433" w:rsidP="0014420B">
      <w:pPr>
        <w:pStyle w:val="Default"/>
        <w:ind w:firstLine="720"/>
        <w:rPr>
          <w:color w:val="auto"/>
          <w:sz w:val="23"/>
          <w:szCs w:val="23"/>
        </w:rPr>
      </w:pPr>
      <w:r>
        <w:rPr>
          <w:color w:val="auto"/>
          <w:sz w:val="23"/>
          <w:szCs w:val="23"/>
        </w:rPr>
        <w:t xml:space="preserve">Any staff member has the authority to suspend any trainee. When you are suspended you must leave the classroom or worksite until you meet with staff to be considered for reinstatement. You have the right to appeal suspension and termination decisions when you meet your counselor, staff member involved, and/ or Policy Committee.  You will be unpaid for any time off.  If you are reinstated your pay will commence the date you return.  </w:t>
      </w:r>
    </w:p>
    <w:p w:rsidR="00012433" w:rsidRDefault="00012433" w:rsidP="00F46DF9">
      <w:pPr>
        <w:autoSpaceDE w:val="0"/>
        <w:autoSpaceDN w:val="0"/>
        <w:adjustRightInd w:val="0"/>
      </w:pPr>
    </w:p>
    <w:p w:rsidR="00012433" w:rsidRDefault="00012433" w:rsidP="00F46DF9">
      <w:pPr>
        <w:autoSpaceDE w:val="0"/>
        <w:autoSpaceDN w:val="0"/>
        <w:adjustRightInd w:val="0"/>
      </w:pPr>
      <w:r>
        <w:lastRenderedPageBreak/>
        <w:tab/>
        <w:t xml:space="preserve">Students are expected to follow all the rules at all times.  Violations of these infractions will be dealt with swiftly and appropriately.  </w:t>
      </w:r>
      <w:r w:rsidR="0014420B">
        <w:t>(</w:t>
      </w:r>
      <w:r w:rsidR="00B145E4">
        <w:t>For</w:t>
      </w:r>
      <w:r w:rsidR="0014420B">
        <w:t xml:space="preserve"> more information about guidelines, code of conduct, rules, etc.  please refer to your handbook).</w:t>
      </w:r>
    </w:p>
    <w:p w:rsidR="0014420B" w:rsidRPr="00012433" w:rsidRDefault="0014420B" w:rsidP="00F46DF9">
      <w:pPr>
        <w:autoSpaceDE w:val="0"/>
        <w:autoSpaceDN w:val="0"/>
        <w:adjustRightInd w:val="0"/>
      </w:pPr>
    </w:p>
    <w:p w:rsidR="0014420B" w:rsidRDefault="0014420B" w:rsidP="00F46DF9">
      <w:pPr>
        <w:autoSpaceDE w:val="0"/>
        <w:autoSpaceDN w:val="0"/>
        <w:adjustRightInd w:val="0"/>
      </w:pPr>
      <w:r>
        <w:tab/>
        <w:t xml:space="preserve">YouthBuild recognizes that trainees have a great need for their stipends, and it is not our desire to keep any trainee’s stipends or incentives.  Nevertheless, trainees need to understand that stipends/incentives pay is a privilege within the context of a training program.  Therefore, some trainees may place themselves in a position where the privilege of this pay is lost. </w:t>
      </w:r>
    </w:p>
    <w:p w:rsidR="0014420B" w:rsidRDefault="0014420B" w:rsidP="00F46DF9">
      <w:pPr>
        <w:autoSpaceDE w:val="0"/>
        <w:autoSpaceDN w:val="0"/>
        <w:adjustRightInd w:val="0"/>
      </w:pPr>
    </w:p>
    <w:p w:rsidR="00012433" w:rsidRDefault="0014420B" w:rsidP="00F46DF9">
      <w:pPr>
        <w:autoSpaceDE w:val="0"/>
        <w:autoSpaceDN w:val="0"/>
        <w:adjustRightInd w:val="0"/>
      </w:pPr>
      <w:r>
        <w:t>I, _____________________________________________, have read and understand the conditions that are described above in the YouthBuild Trainee Contract and agree to abide by these conditions.  I also acknowledge that I have received a copy of this contract and the Participant Handbook in which I am expected to follow and to learn.</w:t>
      </w:r>
    </w:p>
    <w:p w:rsidR="0014420B" w:rsidRDefault="0014420B" w:rsidP="00F46DF9">
      <w:pPr>
        <w:autoSpaceDE w:val="0"/>
        <w:autoSpaceDN w:val="0"/>
        <w:adjustRightInd w:val="0"/>
      </w:pPr>
    </w:p>
    <w:p w:rsidR="0014420B" w:rsidRDefault="0014420B" w:rsidP="00F46DF9">
      <w:pPr>
        <w:autoSpaceDE w:val="0"/>
        <w:autoSpaceDN w:val="0"/>
        <w:adjustRightInd w:val="0"/>
      </w:pPr>
    </w:p>
    <w:p w:rsidR="0014420B" w:rsidRDefault="0014420B" w:rsidP="00F46DF9">
      <w:pPr>
        <w:autoSpaceDE w:val="0"/>
        <w:autoSpaceDN w:val="0"/>
        <w:adjustRightInd w:val="0"/>
      </w:pPr>
      <w:r>
        <w:t>______________________________________</w:t>
      </w:r>
      <w:r>
        <w:tab/>
      </w:r>
      <w:r>
        <w:tab/>
        <w:t>____________________</w:t>
      </w:r>
    </w:p>
    <w:p w:rsidR="0014420B" w:rsidRDefault="0014420B" w:rsidP="00F46DF9">
      <w:pPr>
        <w:autoSpaceDE w:val="0"/>
        <w:autoSpaceDN w:val="0"/>
        <w:adjustRightInd w:val="0"/>
      </w:pPr>
      <w:r>
        <w:t>Participant</w:t>
      </w:r>
      <w:r>
        <w:tab/>
      </w:r>
      <w:r>
        <w:tab/>
      </w:r>
      <w:r>
        <w:tab/>
      </w:r>
      <w:r>
        <w:tab/>
      </w:r>
      <w:r>
        <w:tab/>
      </w:r>
      <w:r>
        <w:tab/>
      </w:r>
      <w:r>
        <w:tab/>
        <w:t>Date</w:t>
      </w:r>
    </w:p>
    <w:p w:rsidR="0014420B" w:rsidRDefault="0014420B" w:rsidP="00F46DF9">
      <w:pPr>
        <w:autoSpaceDE w:val="0"/>
        <w:autoSpaceDN w:val="0"/>
        <w:adjustRightInd w:val="0"/>
      </w:pPr>
    </w:p>
    <w:p w:rsidR="0014420B" w:rsidRDefault="0014420B" w:rsidP="00F46DF9">
      <w:pPr>
        <w:autoSpaceDE w:val="0"/>
        <w:autoSpaceDN w:val="0"/>
        <w:adjustRightInd w:val="0"/>
      </w:pPr>
    </w:p>
    <w:p w:rsidR="0014420B" w:rsidRDefault="0014420B" w:rsidP="00F46DF9">
      <w:pPr>
        <w:autoSpaceDE w:val="0"/>
        <w:autoSpaceDN w:val="0"/>
        <w:adjustRightInd w:val="0"/>
      </w:pPr>
      <w:r>
        <w:t>______________________________________</w:t>
      </w:r>
      <w:r>
        <w:tab/>
      </w:r>
      <w:r>
        <w:tab/>
        <w:t>____________________</w:t>
      </w:r>
    </w:p>
    <w:p w:rsidR="0014420B" w:rsidRDefault="0014420B" w:rsidP="00F46DF9">
      <w:pPr>
        <w:autoSpaceDE w:val="0"/>
        <w:autoSpaceDN w:val="0"/>
        <w:adjustRightInd w:val="0"/>
      </w:pPr>
      <w:r>
        <w:t>YouthBuild Staff</w:t>
      </w:r>
      <w:r>
        <w:tab/>
      </w:r>
      <w:r>
        <w:tab/>
      </w:r>
      <w:r>
        <w:tab/>
      </w:r>
      <w:r>
        <w:tab/>
      </w:r>
      <w:r>
        <w:tab/>
      </w:r>
      <w:r>
        <w:tab/>
        <w:t>Date</w:t>
      </w:r>
    </w:p>
    <w:p w:rsidR="006D013D" w:rsidRDefault="006D013D" w:rsidP="00F46DF9">
      <w:pPr>
        <w:autoSpaceDE w:val="0"/>
        <w:autoSpaceDN w:val="0"/>
        <w:adjustRightInd w:val="0"/>
      </w:pPr>
    </w:p>
    <w:p w:rsidR="006D013D" w:rsidRPr="00012433" w:rsidRDefault="006D013D" w:rsidP="00F46DF9">
      <w:pPr>
        <w:autoSpaceDE w:val="0"/>
        <w:autoSpaceDN w:val="0"/>
        <w:adjustRightInd w:val="0"/>
      </w:pPr>
    </w:p>
    <w:p w:rsidR="00012433" w:rsidRDefault="00012433" w:rsidP="00F46DF9">
      <w:pPr>
        <w:autoSpaceDE w:val="0"/>
        <w:autoSpaceDN w:val="0"/>
        <w:adjustRightInd w:val="0"/>
        <w:rPr>
          <w:b/>
        </w:rPr>
      </w:pPr>
    </w:p>
    <w:p w:rsidR="00012433" w:rsidRDefault="00012433" w:rsidP="00F46DF9">
      <w:pPr>
        <w:autoSpaceDE w:val="0"/>
        <w:autoSpaceDN w:val="0"/>
        <w:adjustRightInd w:val="0"/>
        <w:rPr>
          <w:b/>
        </w:rPr>
      </w:pPr>
    </w:p>
    <w:p w:rsidR="00012433" w:rsidRDefault="00012433" w:rsidP="00F46DF9">
      <w:pPr>
        <w:autoSpaceDE w:val="0"/>
        <w:autoSpaceDN w:val="0"/>
        <w:adjustRightInd w:val="0"/>
        <w:rPr>
          <w:b/>
        </w:rPr>
      </w:pPr>
    </w:p>
    <w:p w:rsidR="00012433" w:rsidRDefault="00012433" w:rsidP="00F46DF9">
      <w:pPr>
        <w:autoSpaceDE w:val="0"/>
        <w:autoSpaceDN w:val="0"/>
        <w:adjustRightInd w:val="0"/>
        <w:rPr>
          <w:b/>
        </w:rPr>
      </w:pPr>
    </w:p>
    <w:p w:rsidR="00012433" w:rsidRDefault="00012433" w:rsidP="00F46DF9">
      <w:pPr>
        <w:autoSpaceDE w:val="0"/>
        <w:autoSpaceDN w:val="0"/>
        <w:adjustRightInd w:val="0"/>
        <w:rPr>
          <w:b/>
        </w:rPr>
      </w:pPr>
    </w:p>
    <w:p w:rsidR="00012433" w:rsidRDefault="00012433" w:rsidP="00F46DF9">
      <w:pPr>
        <w:autoSpaceDE w:val="0"/>
        <w:autoSpaceDN w:val="0"/>
        <w:adjustRightInd w:val="0"/>
        <w:rPr>
          <w:b/>
        </w:rPr>
      </w:pPr>
    </w:p>
    <w:p w:rsidR="00012433" w:rsidRDefault="00012433" w:rsidP="00F46DF9">
      <w:pPr>
        <w:autoSpaceDE w:val="0"/>
        <w:autoSpaceDN w:val="0"/>
        <w:adjustRightInd w:val="0"/>
        <w:rPr>
          <w:b/>
        </w:rPr>
      </w:pPr>
    </w:p>
    <w:p w:rsidR="00012433" w:rsidRDefault="00012433" w:rsidP="00F46DF9">
      <w:pPr>
        <w:autoSpaceDE w:val="0"/>
        <w:autoSpaceDN w:val="0"/>
        <w:adjustRightInd w:val="0"/>
        <w:rPr>
          <w:b/>
        </w:rPr>
      </w:pPr>
    </w:p>
    <w:p w:rsidR="00012433" w:rsidRDefault="00012433" w:rsidP="00F46DF9">
      <w:pPr>
        <w:autoSpaceDE w:val="0"/>
        <w:autoSpaceDN w:val="0"/>
        <w:adjustRightInd w:val="0"/>
        <w:rPr>
          <w:b/>
        </w:rPr>
      </w:pPr>
    </w:p>
    <w:p w:rsidR="00012433" w:rsidRDefault="00012433" w:rsidP="00F46DF9">
      <w:pPr>
        <w:autoSpaceDE w:val="0"/>
        <w:autoSpaceDN w:val="0"/>
        <w:adjustRightInd w:val="0"/>
        <w:rPr>
          <w:b/>
        </w:rPr>
      </w:pPr>
    </w:p>
    <w:p w:rsidR="00012433" w:rsidRDefault="00012433" w:rsidP="00F46DF9">
      <w:pPr>
        <w:autoSpaceDE w:val="0"/>
        <w:autoSpaceDN w:val="0"/>
        <w:adjustRightInd w:val="0"/>
        <w:rPr>
          <w:b/>
        </w:rPr>
      </w:pPr>
    </w:p>
    <w:p w:rsidR="00012433" w:rsidRDefault="00012433" w:rsidP="00F46DF9">
      <w:pPr>
        <w:autoSpaceDE w:val="0"/>
        <w:autoSpaceDN w:val="0"/>
        <w:adjustRightInd w:val="0"/>
        <w:rPr>
          <w:b/>
        </w:rPr>
      </w:pPr>
    </w:p>
    <w:p w:rsidR="00012433" w:rsidRDefault="00012433" w:rsidP="00F46DF9">
      <w:pPr>
        <w:autoSpaceDE w:val="0"/>
        <w:autoSpaceDN w:val="0"/>
        <w:adjustRightInd w:val="0"/>
        <w:rPr>
          <w:b/>
        </w:rPr>
      </w:pPr>
    </w:p>
    <w:p w:rsidR="009A63DB" w:rsidRDefault="009A63DB"/>
    <w:sectPr w:rsidR="009A63DB" w:rsidSect="009A63D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Garamond-BoldItalic">
    <w:panose1 w:val="00000000000000000000"/>
    <w:charset w:val="00"/>
    <w:family w:val="roman"/>
    <w:notTrueType/>
    <w:pitch w:val="default"/>
    <w:sig w:usb0="00000003" w:usb1="00000000" w:usb2="00000000" w:usb3="00000000" w:csb0="00000001" w:csb1="00000000"/>
  </w:font>
  <w:font w:name="AGaramond-Bold">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F969DB"/>
    <w:multiLevelType w:val="hybridMultilevel"/>
    <w:tmpl w:val="3552E9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E32688"/>
    <w:multiLevelType w:val="hybridMultilevel"/>
    <w:tmpl w:val="5CEE8468"/>
    <w:lvl w:ilvl="0" w:tplc="F4C49382">
      <w:start w:val="1"/>
      <w:numFmt w:val="decimal"/>
      <w:lvlText w:val="%1."/>
      <w:lvlJc w:val="left"/>
      <w:pPr>
        <w:tabs>
          <w:tab w:val="num" w:pos="1080"/>
        </w:tabs>
        <w:ind w:left="1080" w:hanging="720"/>
      </w:pPr>
      <w:rPr>
        <w:rFonts w:hint="default"/>
      </w:rPr>
    </w:lvl>
    <w:lvl w:ilvl="1" w:tplc="10090019">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F46DF9"/>
    <w:rsid w:val="00012433"/>
    <w:rsid w:val="0014420B"/>
    <w:rsid w:val="001E4355"/>
    <w:rsid w:val="00266337"/>
    <w:rsid w:val="004716A5"/>
    <w:rsid w:val="006D013D"/>
    <w:rsid w:val="009A63DB"/>
    <w:rsid w:val="00B145E4"/>
    <w:rsid w:val="00B54366"/>
    <w:rsid w:val="00F46D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6DF9"/>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46DF9"/>
    <w:pPr>
      <w:autoSpaceDE w:val="0"/>
      <w:autoSpaceDN w:val="0"/>
      <w:adjustRightInd w:val="0"/>
    </w:pPr>
    <w:rPr>
      <w:rFonts w:ascii="AGaramond-BoldItalic" w:hAnsi="AGaramond-BoldItalic"/>
      <w:b/>
      <w:bCs/>
      <w:i/>
      <w:iCs/>
      <w:szCs w:val="28"/>
    </w:rPr>
  </w:style>
  <w:style w:type="character" w:customStyle="1" w:styleId="BodyTextChar">
    <w:name w:val="Body Text Char"/>
    <w:basedOn w:val="DefaultParagraphFont"/>
    <w:link w:val="BodyText"/>
    <w:rsid w:val="00F46DF9"/>
    <w:rPr>
      <w:rFonts w:ascii="AGaramond-BoldItalic" w:eastAsia="Times New Roman" w:hAnsi="AGaramond-BoldItalic" w:cs="Times New Roman"/>
      <w:b/>
      <w:bCs/>
      <w:i/>
      <w:iCs/>
      <w:sz w:val="24"/>
      <w:szCs w:val="28"/>
    </w:rPr>
  </w:style>
  <w:style w:type="paragraph" w:styleId="Title">
    <w:name w:val="Title"/>
    <w:basedOn w:val="Normal"/>
    <w:link w:val="TitleChar"/>
    <w:qFormat/>
    <w:rsid w:val="00F46DF9"/>
    <w:pPr>
      <w:autoSpaceDE w:val="0"/>
      <w:autoSpaceDN w:val="0"/>
      <w:adjustRightInd w:val="0"/>
      <w:jc w:val="center"/>
    </w:pPr>
    <w:rPr>
      <w:rFonts w:ascii="AGaramond-Bold" w:hAnsi="AGaramond-Bold"/>
      <w:b/>
      <w:bCs/>
      <w:sz w:val="32"/>
      <w:szCs w:val="36"/>
    </w:rPr>
  </w:style>
  <w:style w:type="character" w:customStyle="1" w:styleId="TitleChar">
    <w:name w:val="Title Char"/>
    <w:basedOn w:val="DefaultParagraphFont"/>
    <w:link w:val="Title"/>
    <w:rsid w:val="00F46DF9"/>
    <w:rPr>
      <w:rFonts w:ascii="AGaramond-Bold" w:eastAsia="Times New Roman" w:hAnsi="AGaramond-Bold" w:cs="Times New Roman"/>
      <w:b/>
      <w:bCs/>
      <w:sz w:val="32"/>
      <w:szCs w:val="36"/>
    </w:rPr>
  </w:style>
  <w:style w:type="paragraph" w:styleId="ListParagraph">
    <w:name w:val="List Paragraph"/>
    <w:basedOn w:val="Normal"/>
    <w:uiPriority w:val="34"/>
    <w:qFormat/>
    <w:rsid w:val="00012433"/>
    <w:pPr>
      <w:ind w:left="720"/>
    </w:pPr>
    <w:rPr>
      <w:szCs w:val="24"/>
      <w:lang w:eastAsia="en-CA"/>
    </w:rPr>
  </w:style>
  <w:style w:type="table" w:styleId="TableGrid">
    <w:name w:val="Table Grid"/>
    <w:basedOn w:val="TableNormal"/>
    <w:uiPriority w:val="59"/>
    <w:rsid w:val="000124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1243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1405</Words>
  <Characters>8013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dc:creator>
  <cp:lastModifiedBy>Tina</cp:lastModifiedBy>
  <cp:revision>2</cp:revision>
  <dcterms:created xsi:type="dcterms:W3CDTF">2016-03-24T19:43:00Z</dcterms:created>
  <dcterms:modified xsi:type="dcterms:W3CDTF">2016-03-24T19:43:00Z</dcterms:modified>
</cp:coreProperties>
</file>